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652" w:rsidRDefault="00175652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8484870" cy="57988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271" cy="5795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652" w:rsidRDefault="00175652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175652" w:rsidRDefault="00175652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175652" w:rsidRDefault="00175652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175652" w:rsidRDefault="00175652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175652" w:rsidRDefault="00175652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175652" w:rsidRDefault="00175652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175652" w:rsidRDefault="00175652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175652" w:rsidRDefault="00175652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175652" w:rsidRDefault="00175652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02409E">
        <w:rPr>
          <w:b/>
          <w:sz w:val="28"/>
          <w:szCs w:val="28"/>
        </w:rPr>
        <w:t>ПОЯСНИТЕЛЬНАЯ ЗАПИСКА.</w:t>
      </w:r>
    </w:p>
    <w:p w:rsidR="009F27BD" w:rsidRPr="0002409E" w:rsidRDefault="009F27BD" w:rsidP="009F27BD">
      <w:pPr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pStyle w:val="1"/>
        <w:ind w:firstLine="600"/>
        <w:rPr>
          <w:szCs w:val="28"/>
        </w:rPr>
      </w:pPr>
      <w:r w:rsidRPr="0002409E">
        <w:rPr>
          <w:szCs w:val="28"/>
        </w:rPr>
        <w:t>Исходными документами для составления данной рабочей программы являются:</w:t>
      </w:r>
    </w:p>
    <w:p w:rsidR="009F27BD" w:rsidRPr="0002409E" w:rsidRDefault="009F27BD" w:rsidP="009F27BD">
      <w:pPr>
        <w:widowControl/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adjustRightInd/>
        <w:jc w:val="both"/>
        <w:rPr>
          <w:sz w:val="28"/>
          <w:szCs w:val="28"/>
        </w:rPr>
      </w:pPr>
      <w:r w:rsidRPr="0002409E">
        <w:rPr>
          <w:sz w:val="28"/>
          <w:szCs w:val="28"/>
        </w:rPr>
        <w:t>Федерального  государственного  образовательного стандарта основного  общего образования по математике, утвержденного приказом Мино</w:t>
      </w:r>
      <w:r>
        <w:rPr>
          <w:sz w:val="28"/>
          <w:szCs w:val="28"/>
        </w:rPr>
        <w:t>бразования России от 17.12. 2014</w:t>
      </w:r>
      <w:r w:rsidRPr="0002409E">
        <w:rPr>
          <w:sz w:val="28"/>
          <w:szCs w:val="28"/>
        </w:rPr>
        <w:t xml:space="preserve"> г. № 1897.</w:t>
      </w:r>
    </w:p>
    <w:p w:rsidR="009F27BD" w:rsidRPr="00B61039" w:rsidRDefault="009F27BD" w:rsidP="009F27BD">
      <w:pPr>
        <w:widowControl/>
        <w:numPr>
          <w:ilvl w:val="0"/>
          <w:numId w:val="1"/>
        </w:numPr>
        <w:tabs>
          <w:tab w:val="left" w:pos="900"/>
        </w:tabs>
        <w:autoSpaceDE/>
        <w:autoSpaceDN/>
        <w:adjustRightInd/>
        <w:jc w:val="both"/>
        <w:rPr>
          <w:sz w:val="28"/>
          <w:szCs w:val="28"/>
        </w:rPr>
      </w:pPr>
      <w:r w:rsidRPr="0002409E">
        <w:rPr>
          <w:sz w:val="28"/>
          <w:szCs w:val="28"/>
        </w:rPr>
        <w:t xml:space="preserve">Образовательная программа МБОУ </w:t>
      </w:r>
      <w:r w:rsidRPr="00B61039">
        <w:rPr>
          <w:sz w:val="28"/>
          <w:szCs w:val="28"/>
        </w:rPr>
        <w:t>«</w:t>
      </w:r>
      <w:proofErr w:type="spellStart"/>
      <w:r w:rsidRPr="00B61039">
        <w:rPr>
          <w:sz w:val="28"/>
          <w:szCs w:val="28"/>
        </w:rPr>
        <w:t>Лякинская</w:t>
      </w:r>
      <w:proofErr w:type="spellEnd"/>
      <w:r w:rsidRPr="00B61039">
        <w:rPr>
          <w:sz w:val="28"/>
          <w:szCs w:val="28"/>
        </w:rPr>
        <w:t xml:space="preserve"> ООШ»</w:t>
      </w:r>
    </w:p>
    <w:p w:rsidR="009F27BD" w:rsidRPr="0002409E" w:rsidRDefault="009F27BD" w:rsidP="009F27BD">
      <w:pPr>
        <w:widowControl/>
        <w:numPr>
          <w:ilvl w:val="0"/>
          <w:numId w:val="1"/>
        </w:numPr>
        <w:tabs>
          <w:tab w:val="left" w:pos="900"/>
        </w:tabs>
        <w:autoSpaceDE/>
        <w:autoSpaceDN/>
        <w:adjustRightInd/>
        <w:jc w:val="both"/>
        <w:rPr>
          <w:sz w:val="28"/>
          <w:szCs w:val="28"/>
        </w:rPr>
      </w:pPr>
      <w:r w:rsidRPr="0002409E">
        <w:rPr>
          <w:sz w:val="28"/>
          <w:szCs w:val="28"/>
        </w:rPr>
        <w:t xml:space="preserve">учебный план МБОУ </w:t>
      </w:r>
      <w:r w:rsidRPr="00B61039">
        <w:rPr>
          <w:sz w:val="28"/>
          <w:szCs w:val="28"/>
        </w:rPr>
        <w:t>«</w:t>
      </w:r>
      <w:proofErr w:type="spellStart"/>
      <w:r w:rsidRPr="00B61039">
        <w:rPr>
          <w:sz w:val="28"/>
          <w:szCs w:val="28"/>
        </w:rPr>
        <w:t>Лякинская</w:t>
      </w:r>
      <w:proofErr w:type="spellEnd"/>
      <w:r w:rsidRPr="00B61039">
        <w:rPr>
          <w:sz w:val="28"/>
          <w:szCs w:val="28"/>
        </w:rPr>
        <w:t xml:space="preserve"> ООШ</w:t>
      </w:r>
      <w:proofErr w:type="gramStart"/>
      <w:r w:rsidRPr="00B61039">
        <w:rPr>
          <w:sz w:val="28"/>
          <w:szCs w:val="28"/>
        </w:rPr>
        <w:t>»</w:t>
      </w:r>
      <w:r w:rsidRPr="0002409E">
        <w:rPr>
          <w:sz w:val="28"/>
          <w:szCs w:val="28"/>
        </w:rPr>
        <w:t>н</w:t>
      </w:r>
      <w:proofErr w:type="gramEnd"/>
      <w:r w:rsidRPr="0002409E">
        <w:rPr>
          <w:sz w:val="28"/>
          <w:szCs w:val="28"/>
        </w:rPr>
        <w:t>а 202</w:t>
      </w:r>
      <w:r>
        <w:rPr>
          <w:sz w:val="28"/>
          <w:szCs w:val="28"/>
        </w:rPr>
        <w:t>3</w:t>
      </w:r>
      <w:r w:rsidRPr="0002409E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02409E">
        <w:rPr>
          <w:sz w:val="28"/>
          <w:szCs w:val="28"/>
        </w:rPr>
        <w:t xml:space="preserve"> учебный год.</w:t>
      </w:r>
    </w:p>
    <w:p w:rsidR="009F27BD" w:rsidRPr="0002409E" w:rsidRDefault="009F27BD" w:rsidP="009F27BD">
      <w:pPr>
        <w:widowControl/>
        <w:autoSpaceDE/>
        <w:autoSpaceDN/>
        <w:adjustRightInd/>
        <w:ind w:left="360"/>
        <w:jc w:val="both"/>
        <w:rPr>
          <w:sz w:val="28"/>
          <w:szCs w:val="28"/>
        </w:rPr>
      </w:pPr>
      <w:r w:rsidRPr="0002409E">
        <w:rPr>
          <w:sz w:val="28"/>
          <w:szCs w:val="28"/>
        </w:rPr>
        <w:t xml:space="preserve"> Учебники:  </w:t>
      </w:r>
    </w:p>
    <w:p w:rsidR="009F27BD" w:rsidRPr="0002409E" w:rsidRDefault="009F27BD" w:rsidP="009F27BD">
      <w:pPr>
        <w:pStyle w:val="a4"/>
        <w:widowControl/>
        <w:numPr>
          <w:ilvl w:val="0"/>
          <w:numId w:val="1"/>
        </w:numPr>
        <w:autoSpaceDE/>
        <w:autoSpaceDN/>
        <w:adjustRightInd/>
        <w:rPr>
          <w:sz w:val="28"/>
          <w:szCs w:val="28"/>
        </w:rPr>
      </w:pPr>
      <w:r w:rsidRPr="0002409E">
        <w:rPr>
          <w:sz w:val="28"/>
          <w:szCs w:val="28"/>
        </w:rPr>
        <w:t xml:space="preserve">          Геометрия,7 – 9. Учебник для общеобразовательных учреждений /Л.С. </w:t>
      </w:r>
      <w:proofErr w:type="spellStart"/>
      <w:r w:rsidRPr="0002409E">
        <w:rPr>
          <w:sz w:val="28"/>
          <w:szCs w:val="28"/>
        </w:rPr>
        <w:t>Атанасян</w:t>
      </w:r>
      <w:proofErr w:type="spellEnd"/>
      <w:r w:rsidRPr="0002409E">
        <w:rPr>
          <w:sz w:val="28"/>
          <w:szCs w:val="28"/>
        </w:rPr>
        <w:t xml:space="preserve">, </w:t>
      </w:r>
    </w:p>
    <w:p w:rsidR="009F27BD" w:rsidRPr="0002409E" w:rsidRDefault="009F27BD" w:rsidP="009F27BD">
      <w:pPr>
        <w:widowControl/>
        <w:autoSpaceDE/>
        <w:autoSpaceDN/>
        <w:adjustRightInd/>
        <w:ind w:left="360"/>
        <w:rPr>
          <w:sz w:val="28"/>
          <w:szCs w:val="28"/>
        </w:rPr>
      </w:pPr>
      <w:r w:rsidRPr="0002409E">
        <w:rPr>
          <w:sz w:val="28"/>
          <w:szCs w:val="28"/>
        </w:rPr>
        <w:t xml:space="preserve">   В.Ф. Бутузов, С.Б.  Кадомцев, Москва «Просвещение», 2009 г.</w:t>
      </w:r>
    </w:p>
    <w:p w:rsidR="009F27BD" w:rsidRPr="0002409E" w:rsidRDefault="009F27BD" w:rsidP="009F27BD">
      <w:pPr>
        <w:jc w:val="both"/>
        <w:rPr>
          <w:rFonts w:eastAsia="Arial Unicode MS"/>
          <w:color w:val="000000"/>
          <w:sz w:val="28"/>
          <w:szCs w:val="28"/>
          <w:lang w:val="tt-RU" w:bidi="ru-RU"/>
        </w:rPr>
      </w:pPr>
      <w:r w:rsidRPr="0002409E">
        <w:rPr>
          <w:rFonts w:eastAsia="Arial Unicode MS"/>
          <w:b/>
          <w:color w:val="000000"/>
          <w:sz w:val="28"/>
          <w:szCs w:val="28"/>
          <w:lang w:bidi="ru-RU"/>
        </w:rPr>
        <w:t xml:space="preserve">Примечание: </w:t>
      </w:r>
      <w:r w:rsidRPr="0002409E">
        <w:rPr>
          <w:rFonts w:eastAsia="Arial Unicode MS"/>
          <w:color w:val="000000"/>
          <w:sz w:val="28"/>
          <w:szCs w:val="28"/>
          <w:lang w:bidi="ru-RU"/>
        </w:rPr>
        <w:t>На основании положения Муниципального бюджетного общеобразовательного учреждения  «</w:t>
      </w:r>
      <w:proofErr w:type="spellStart"/>
      <w:r w:rsidRPr="0002409E">
        <w:rPr>
          <w:rFonts w:eastAsia="Arial Unicode MS"/>
          <w:color w:val="000000"/>
          <w:sz w:val="28"/>
          <w:szCs w:val="28"/>
          <w:lang w:bidi="ru-RU"/>
        </w:rPr>
        <w:t>Лякинская</w:t>
      </w:r>
      <w:proofErr w:type="spellEnd"/>
      <w:r w:rsidRPr="0002409E">
        <w:rPr>
          <w:rFonts w:eastAsia="Arial Unicode MS"/>
          <w:color w:val="000000"/>
          <w:sz w:val="28"/>
          <w:szCs w:val="28"/>
          <w:lang w:bidi="ru-RU"/>
        </w:rPr>
        <w:t xml:space="preserve">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 w:rsidRPr="0002409E">
        <w:rPr>
          <w:rFonts w:eastAsia="Arial Unicode MS"/>
          <w:color w:val="000000"/>
          <w:sz w:val="28"/>
          <w:szCs w:val="28"/>
          <w:lang w:bidi="ru-RU"/>
        </w:rPr>
        <w:t>Лякинская</w:t>
      </w:r>
      <w:proofErr w:type="spellEnd"/>
      <w:r w:rsidRPr="0002409E">
        <w:rPr>
          <w:rFonts w:eastAsia="Arial Unicode MS"/>
          <w:color w:val="000000"/>
          <w:sz w:val="28"/>
          <w:szCs w:val="28"/>
          <w:lang w:bidi="ru-RU"/>
        </w:rPr>
        <w:t xml:space="preserve"> ООШ» </w:t>
      </w:r>
      <w:proofErr w:type="spellStart"/>
      <w:r w:rsidRPr="0002409E">
        <w:rPr>
          <w:rFonts w:eastAsia="Arial Unicode MS"/>
          <w:color w:val="000000"/>
          <w:sz w:val="28"/>
          <w:szCs w:val="28"/>
          <w:lang w:bidi="ru-RU"/>
        </w:rPr>
        <w:t>Сармановского</w:t>
      </w:r>
      <w:r w:rsidRPr="0002409E">
        <w:rPr>
          <w:rFonts w:eastAsia="Arial Unicode MS"/>
          <w:sz w:val="28"/>
          <w:szCs w:val="28"/>
          <w:lang w:bidi="ru-RU"/>
        </w:rPr>
        <w:t>муниципального</w:t>
      </w:r>
      <w:proofErr w:type="spellEnd"/>
      <w:r w:rsidRPr="0002409E">
        <w:rPr>
          <w:rFonts w:eastAsia="Arial Unicode MS"/>
          <w:sz w:val="28"/>
          <w:szCs w:val="28"/>
          <w:lang w:bidi="ru-RU"/>
        </w:rPr>
        <w:t xml:space="preserve"> района РТ», рассмотренн</w:t>
      </w:r>
      <w:r>
        <w:rPr>
          <w:rFonts w:eastAsia="Arial Unicode MS"/>
          <w:sz w:val="28"/>
          <w:szCs w:val="28"/>
          <w:lang w:bidi="ru-RU"/>
        </w:rPr>
        <w:t xml:space="preserve">ого на педагогическом совете от </w:t>
      </w:r>
      <w:r w:rsidRPr="0002409E">
        <w:rPr>
          <w:rFonts w:eastAsia="Arial Unicode MS"/>
          <w:sz w:val="28"/>
          <w:szCs w:val="28"/>
          <w:lang w:bidi="ru-RU"/>
        </w:rPr>
        <w:t>2</w:t>
      </w:r>
      <w:r>
        <w:rPr>
          <w:rFonts w:eastAsia="Arial Unicode MS"/>
          <w:sz w:val="28"/>
          <w:szCs w:val="28"/>
          <w:lang w:bidi="ru-RU"/>
        </w:rPr>
        <w:t>9.08.</w:t>
      </w:r>
      <w:r w:rsidRPr="0002409E">
        <w:rPr>
          <w:rFonts w:eastAsia="Arial Unicode MS"/>
          <w:sz w:val="28"/>
          <w:szCs w:val="28"/>
          <w:lang w:bidi="ru-RU"/>
        </w:rPr>
        <w:t>202</w:t>
      </w:r>
      <w:r>
        <w:rPr>
          <w:rFonts w:eastAsia="Arial Unicode MS"/>
          <w:sz w:val="28"/>
          <w:szCs w:val="28"/>
          <w:lang w:bidi="ru-RU"/>
        </w:rPr>
        <w:t>3</w:t>
      </w:r>
      <w:r w:rsidRPr="0002409E">
        <w:rPr>
          <w:rFonts w:eastAsia="Arial Unicode MS"/>
          <w:sz w:val="28"/>
          <w:szCs w:val="28"/>
          <w:lang w:bidi="ru-RU"/>
        </w:rPr>
        <w:t xml:space="preserve">г., протокол № 1, утверждённого Приказом директора № </w:t>
      </w:r>
      <w:r>
        <w:rPr>
          <w:rFonts w:eastAsia="Arial Unicode MS"/>
          <w:sz w:val="28"/>
          <w:szCs w:val="28"/>
          <w:lang w:bidi="ru-RU"/>
        </w:rPr>
        <w:t>64</w:t>
      </w:r>
      <w:r w:rsidRPr="0002409E">
        <w:rPr>
          <w:rFonts w:eastAsia="Arial Unicode MS"/>
          <w:sz w:val="28"/>
          <w:szCs w:val="28"/>
          <w:lang w:bidi="ru-RU"/>
        </w:rPr>
        <w:t xml:space="preserve"> от _2</w:t>
      </w:r>
      <w:r>
        <w:rPr>
          <w:rFonts w:eastAsia="Arial Unicode MS"/>
          <w:sz w:val="28"/>
          <w:szCs w:val="28"/>
          <w:lang w:bidi="ru-RU"/>
        </w:rPr>
        <w:t>9</w:t>
      </w:r>
      <w:r w:rsidRPr="0002409E">
        <w:rPr>
          <w:rFonts w:eastAsia="Arial Unicode MS"/>
          <w:sz w:val="28"/>
          <w:szCs w:val="28"/>
          <w:lang w:bidi="ru-RU"/>
        </w:rPr>
        <w:t>.</w:t>
      </w:r>
      <w:r w:rsidRPr="0002409E">
        <w:rPr>
          <w:rFonts w:eastAsia="Arial Unicode MS"/>
          <w:color w:val="000000"/>
          <w:sz w:val="28"/>
          <w:szCs w:val="28"/>
          <w:lang w:bidi="ru-RU"/>
        </w:rPr>
        <w:t>08.20., в случае совпадения уроков с праздничными и каникулярными днями, программу выполнить со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гласно </w:t>
      </w:r>
      <w:proofErr w:type="spellStart"/>
      <w:proofErr w:type="gramStart"/>
      <w:r>
        <w:rPr>
          <w:rFonts w:eastAsia="Arial Unicode MS"/>
          <w:color w:val="000000"/>
          <w:sz w:val="28"/>
          <w:szCs w:val="28"/>
          <w:lang w:bidi="ru-RU"/>
        </w:rPr>
        <w:t>п</w:t>
      </w:r>
      <w:proofErr w:type="spellEnd"/>
      <w:proofErr w:type="gramEnd"/>
      <w:r>
        <w:rPr>
          <w:rFonts w:eastAsia="Arial Unicode MS"/>
          <w:color w:val="000000"/>
          <w:sz w:val="28"/>
          <w:szCs w:val="28"/>
          <w:lang w:bidi="ru-RU"/>
        </w:rPr>
        <w:t xml:space="preserve"> 5.2. данного положения </w:t>
      </w:r>
      <w:r w:rsidRPr="003073C9">
        <w:rPr>
          <w:rFonts w:eastAsia="Arial Unicode MS"/>
          <w:color w:val="000000"/>
          <w:sz w:val="28"/>
          <w:szCs w:val="28"/>
          <w:lang w:bidi="ru-RU"/>
        </w:rPr>
        <w:t>и приказа № 72 от 29.08.2023г.</w:t>
      </w:r>
    </w:p>
    <w:p w:rsidR="009F27BD" w:rsidRPr="0002409E" w:rsidRDefault="009F27BD" w:rsidP="009F27BD">
      <w:pPr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02409E">
        <w:rPr>
          <w:rFonts w:eastAsia="Calibri"/>
          <w:sz w:val="28"/>
          <w:szCs w:val="28"/>
          <w:lang w:eastAsia="en-US"/>
        </w:rPr>
        <w:t xml:space="preserve">             Математика является одним из основных, </w:t>
      </w:r>
      <w:proofErr w:type="spellStart"/>
      <w:r w:rsidRPr="0002409E">
        <w:rPr>
          <w:rFonts w:eastAsia="Calibri"/>
          <w:sz w:val="28"/>
          <w:szCs w:val="28"/>
          <w:lang w:eastAsia="en-US"/>
        </w:rPr>
        <w:t>системообразующих</w:t>
      </w:r>
      <w:proofErr w:type="spellEnd"/>
      <w:r w:rsidRPr="0002409E">
        <w:rPr>
          <w:rFonts w:eastAsia="Calibri"/>
          <w:sz w:val="28"/>
          <w:szCs w:val="28"/>
          <w:lang w:eastAsia="en-US"/>
        </w:rPr>
        <w:t xml:space="preserve">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требуемый </w:t>
      </w:r>
      <w:r w:rsidRPr="0002409E">
        <w:rPr>
          <w:rFonts w:eastAsia="Calibri"/>
          <w:sz w:val="28"/>
          <w:szCs w:val="28"/>
          <w:lang w:eastAsia="en-US"/>
        </w:rPr>
        <w:lastRenderedPageBreak/>
        <w:t>государственным стандартом необходимый уровень математической подготовки, так и повышенный уровень, являющийся достаточным для углубленного изучения предмета.</w:t>
      </w:r>
    </w:p>
    <w:p w:rsidR="009F27BD" w:rsidRPr="0002409E" w:rsidRDefault="009F27BD" w:rsidP="009F27BD">
      <w:pPr>
        <w:autoSpaceDE/>
        <w:autoSpaceDN/>
        <w:adjustRightInd/>
        <w:jc w:val="both"/>
        <w:rPr>
          <w:rFonts w:eastAsia="Arial Unicode MS"/>
          <w:i/>
          <w:color w:val="000000"/>
          <w:sz w:val="28"/>
          <w:szCs w:val="28"/>
          <w:lang w:val="tt-RU" w:eastAsia="en-US" w:bidi="ru-RU"/>
        </w:rPr>
      </w:pPr>
      <w:r w:rsidRPr="0002409E">
        <w:rPr>
          <w:rFonts w:eastAsia="Calibri"/>
          <w:sz w:val="28"/>
          <w:szCs w:val="28"/>
          <w:lang w:eastAsia="en-US"/>
        </w:rPr>
        <w:t xml:space="preserve">Согласно Федеральному базисному учебному плану для образовательных учреждений Российской Федерации на изучение </w:t>
      </w:r>
      <w:proofErr w:type="spellStart"/>
      <w:r w:rsidRPr="0002409E">
        <w:rPr>
          <w:rFonts w:eastAsia="Calibri"/>
          <w:sz w:val="28"/>
          <w:szCs w:val="28"/>
          <w:lang w:eastAsia="en-US"/>
        </w:rPr>
        <w:t>геомерии</w:t>
      </w:r>
      <w:proofErr w:type="spellEnd"/>
      <w:r w:rsidRPr="0002409E">
        <w:rPr>
          <w:rFonts w:eastAsia="Calibri"/>
          <w:sz w:val="28"/>
          <w:szCs w:val="28"/>
          <w:lang w:eastAsia="en-US"/>
        </w:rPr>
        <w:t xml:space="preserve"> в 9 классе отводится 68 часов из расчёта 2 часа в неделю. Уровень обучения </w:t>
      </w:r>
      <w:r w:rsidRPr="0002409E">
        <w:rPr>
          <w:rFonts w:eastAsia="Calibri"/>
          <w:i/>
          <w:sz w:val="28"/>
          <w:szCs w:val="28"/>
          <w:lang w:eastAsia="en-US"/>
        </w:rPr>
        <w:t>базовый</w:t>
      </w:r>
    </w:p>
    <w:p w:rsidR="009F27BD" w:rsidRPr="0002409E" w:rsidRDefault="009F27BD" w:rsidP="009F27BD">
      <w:pPr>
        <w:widowControl/>
        <w:tabs>
          <w:tab w:val="left" w:pos="900"/>
        </w:tabs>
        <w:autoSpaceDE/>
        <w:autoSpaceDN/>
        <w:adjustRightInd/>
        <w:ind w:left="720"/>
        <w:jc w:val="both"/>
        <w:rPr>
          <w:sz w:val="28"/>
          <w:szCs w:val="28"/>
          <w:lang w:val="tt-RU"/>
        </w:rPr>
      </w:pPr>
    </w:p>
    <w:p w:rsidR="009F27BD" w:rsidRPr="0002409E" w:rsidRDefault="009F27BD" w:rsidP="009F27BD">
      <w:pPr>
        <w:ind w:firstLine="345"/>
        <w:rPr>
          <w:sz w:val="28"/>
          <w:szCs w:val="28"/>
        </w:rPr>
      </w:pPr>
      <w:r w:rsidRPr="0002409E">
        <w:rPr>
          <w:sz w:val="28"/>
          <w:szCs w:val="28"/>
        </w:rPr>
        <w:t xml:space="preserve">Изучение геометрии на ступени основного общего образования направлено на достижение следующих </w:t>
      </w:r>
      <w:r w:rsidRPr="0002409E">
        <w:rPr>
          <w:b/>
          <w:sz w:val="28"/>
          <w:szCs w:val="28"/>
        </w:rPr>
        <w:t>целей:</w:t>
      </w:r>
    </w:p>
    <w:p w:rsidR="009F27BD" w:rsidRPr="0002409E" w:rsidRDefault="009F27BD" w:rsidP="009F27BD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8"/>
          <w:szCs w:val="28"/>
        </w:rPr>
      </w:pPr>
      <w:r w:rsidRPr="0002409E">
        <w:rPr>
          <w:b/>
          <w:bCs/>
          <w:sz w:val="28"/>
          <w:szCs w:val="28"/>
        </w:rPr>
        <w:t>овладение</w:t>
      </w:r>
      <w:r w:rsidRPr="0002409E">
        <w:rPr>
          <w:bCs/>
          <w:sz w:val="28"/>
          <w:szCs w:val="28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9F27BD" w:rsidRPr="0002409E" w:rsidRDefault="009F27BD" w:rsidP="009F27BD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8"/>
          <w:szCs w:val="28"/>
        </w:rPr>
      </w:pPr>
      <w:r w:rsidRPr="0002409E">
        <w:rPr>
          <w:b/>
          <w:bCs/>
          <w:sz w:val="28"/>
          <w:szCs w:val="28"/>
        </w:rPr>
        <w:t xml:space="preserve">интеллектуальное развитие, </w:t>
      </w:r>
      <w:r w:rsidRPr="0002409E">
        <w:rPr>
          <w:bCs/>
          <w:sz w:val="28"/>
          <w:szCs w:val="28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9F27BD" w:rsidRPr="0002409E" w:rsidRDefault="009F27BD" w:rsidP="009F27BD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8"/>
          <w:szCs w:val="28"/>
        </w:rPr>
      </w:pPr>
      <w:r w:rsidRPr="0002409E">
        <w:rPr>
          <w:b/>
          <w:bCs/>
          <w:sz w:val="28"/>
          <w:szCs w:val="28"/>
        </w:rPr>
        <w:t>формирование представлений</w:t>
      </w:r>
      <w:r w:rsidRPr="0002409E">
        <w:rPr>
          <w:bCs/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9F27BD" w:rsidRPr="0002409E" w:rsidRDefault="009F27BD" w:rsidP="009F27BD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8"/>
          <w:szCs w:val="28"/>
        </w:rPr>
      </w:pPr>
      <w:r w:rsidRPr="0002409E">
        <w:rPr>
          <w:b/>
          <w:bCs/>
          <w:sz w:val="28"/>
          <w:szCs w:val="28"/>
        </w:rPr>
        <w:t>воспитание</w:t>
      </w:r>
      <w:r w:rsidRPr="0002409E">
        <w:rPr>
          <w:bCs/>
          <w:sz w:val="28"/>
          <w:szCs w:val="28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9F27BD" w:rsidRPr="0002409E" w:rsidRDefault="009F27BD" w:rsidP="009F27BD">
      <w:pPr>
        <w:pStyle w:val="a4"/>
        <w:spacing w:line="276" w:lineRule="auto"/>
        <w:ind w:left="567"/>
        <w:jc w:val="both"/>
        <w:rPr>
          <w:b/>
          <w:sz w:val="28"/>
          <w:szCs w:val="28"/>
        </w:rPr>
      </w:pPr>
    </w:p>
    <w:p w:rsidR="009F27BD" w:rsidRPr="0002409E" w:rsidRDefault="009F27BD" w:rsidP="009F27BD">
      <w:pPr>
        <w:pStyle w:val="a4"/>
        <w:spacing w:line="276" w:lineRule="auto"/>
        <w:ind w:left="567"/>
        <w:jc w:val="both"/>
        <w:rPr>
          <w:b/>
          <w:sz w:val="28"/>
          <w:szCs w:val="28"/>
        </w:rPr>
      </w:pPr>
    </w:p>
    <w:p w:rsidR="009F27BD" w:rsidRPr="0002409E" w:rsidRDefault="009F27BD" w:rsidP="009F27BD">
      <w:pPr>
        <w:pStyle w:val="a4"/>
        <w:spacing w:line="276" w:lineRule="auto"/>
        <w:ind w:left="567"/>
        <w:jc w:val="both"/>
        <w:rPr>
          <w:b/>
          <w:sz w:val="28"/>
          <w:szCs w:val="28"/>
        </w:rPr>
      </w:pPr>
    </w:p>
    <w:p w:rsidR="009F27BD" w:rsidRPr="0002409E" w:rsidRDefault="009F27BD" w:rsidP="009F27BD">
      <w:pPr>
        <w:pStyle w:val="a4"/>
        <w:spacing w:line="276" w:lineRule="auto"/>
        <w:ind w:left="567"/>
        <w:jc w:val="both"/>
        <w:rPr>
          <w:b/>
          <w:sz w:val="28"/>
          <w:szCs w:val="28"/>
        </w:rPr>
      </w:pPr>
    </w:p>
    <w:p w:rsidR="009F27BD" w:rsidRPr="0002409E" w:rsidRDefault="009F27BD" w:rsidP="009F27BD">
      <w:pPr>
        <w:pStyle w:val="a4"/>
        <w:spacing w:line="276" w:lineRule="auto"/>
        <w:ind w:left="567"/>
        <w:jc w:val="both"/>
        <w:rPr>
          <w:b/>
          <w:sz w:val="28"/>
          <w:szCs w:val="28"/>
        </w:rPr>
      </w:pPr>
      <w:r w:rsidRPr="0002409E">
        <w:rPr>
          <w:b/>
          <w:sz w:val="28"/>
          <w:szCs w:val="28"/>
        </w:rPr>
        <w:t>ЦЕЛИ И ЗАДАЧИ:</w:t>
      </w:r>
    </w:p>
    <w:p w:rsidR="009F27BD" w:rsidRPr="0002409E" w:rsidRDefault="009F27BD" w:rsidP="009F27BD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9F27BD" w:rsidRPr="0002409E" w:rsidRDefault="009F27BD" w:rsidP="009F27BD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02409E">
        <w:rPr>
          <w:sz w:val="28"/>
          <w:szCs w:val="28"/>
        </w:rPr>
        <w:t>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9F27BD" w:rsidRPr="0002409E" w:rsidRDefault="009F27BD" w:rsidP="009F27BD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02409E">
        <w:rPr>
          <w:sz w:val="28"/>
          <w:szCs w:val="28"/>
        </w:rPr>
        <w:t xml:space="preserve">развить умение применять тригонометрический аппарат при решении </w:t>
      </w:r>
      <w:proofErr w:type="gramStart"/>
      <w:r w:rsidRPr="0002409E">
        <w:rPr>
          <w:sz w:val="28"/>
          <w:szCs w:val="28"/>
        </w:rPr>
        <w:t>геометрических</w:t>
      </w:r>
      <w:proofErr w:type="gramEnd"/>
      <w:r w:rsidRPr="0002409E">
        <w:rPr>
          <w:sz w:val="28"/>
          <w:szCs w:val="28"/>
        </w:rPr>
        <w:t xml:space="preserve"> задач;</w:t>
      </w:r>
    </w:p>
    <w:p w:rsidR="009F27BD" w:rsidRPr="0002409E" w:rsidRDefault="009F27BD" w:rsidP="009F27BD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02409E">
        <w:rPr>
          <w:sz w:val="28"/>
          <w:szCs w:val="28"/>
        </w:rPr>
        <w:t xml:space="preserve">расширить знание учащихся о многоугольниках; рассмотреть понятия длины окружности и площади круга и формулы их вычисления; </w:t>
      </w:r>
    </w:p>
    <w:p w:rsidR="009F27BD" w:rsidRPr="0002409E" w:rsidRDefault="009F27BD" w:rsidP="009F27BD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02409E">
        <w:rPr>
          <w:sz w:val="28"/>
          <w:szCs w:val="28"/>
        </w:rPr>
        <w:t>познакомить  учащихся с понятием движения и его свойствами, с основными видами движений;</w:t>
      </w:r>
    </w:p>
    <w:p w:rsidR="009F27BD" w:rsidRPr="0002409E" w:rsidRDefault="009F27BD" w:rsidP="009F27BD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02409E">
        <w:rPr>
          <w:sz w:val="28"/>
          <w:szCs w:val="28"/>
        </w:rPr>
        <w:lastRenderedPageBreak/>
        <w:t>формировать ИКТ компетентность через уроки с элементами ИКТ;</w:t>
      </w:r>
    </w:p>
    <w:p w:rsidR="009F27BD" w:rsidRPr="0002409E" w:rsidRDefault="009F27BD" w:rsidP="009F27BD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02409E">
        <w:rPr>
          <w:sz w:val="28"/>
          <w:szCs w:val="28"/>
        </w:rPr>
        <w:t xml:space="preserve">формировать навык работы с тестовыми заданиями; </w:t>
      </w:r>
    </w:p>
    <w:p w:rsidR="009F27BD" w:rsidRPr="0002409E" w:rsidRDefault="009F27BD" w:rsidP="009F27BD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02409E">
        <w:rPr>
          <w:sz w:val="28"/>
          <w:szCs w:val="28"/>
        </w:rPr>
        <w:t>подготовить учащихся к итоговой аттестации в новой форме.</w:t>
      </w:r>
    </w:p>
    <w:p w:rsidR="009F27BD" w:rsidRPr="0002409E" w:rsidRDefault="009F27BD" w:rsidP="009F27BD">
      <w:pPr>
        <w:ind w:firstLine="709"/>
        <w:rPr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2409E">
        <w:rPr>
          <w:b/>
          <w:sz w:val="28"/>
          <w:szCs w:val="28"/>
        </w:rPr>
        <w:t>Особенности преподавания курса</w:t>
      </w:r>
    </w:p>
    <w:p w:rsidR="009F27BD" w:rsidRPr="0002409E" w:rsidRDefault="009F27BD" w:rsidP="009F27BD">
      <w:pPr>
        <w:pStyle w:val="a4"/>
        <w:spacing w:before="240"/>
        <w:ind w:left="0" w:right="-285" w:firstLine="567"/>
        <w:jc w:val="both"/>
        <w:rPr>
          <w:sz w:val="28"/>
          <w:szCs w:val="28"/>
        </w:rPr>
      </w:pPr>
      <w:r w:rsidRPr="0002409E">
        <w:rPr>
          <w:sz w:val="28"/>
          <w:szCs w:val="28"/>
        </w:rPr>
        <w:t xml:space="preserve">В программе используются </w:t>
      </w:r>
      <w:r w:rsidRPr="0002409E">
        <w:rPr>
          <w:i/>
          <w:sz w:val="28"/>
          <w:szCs w:val="28"/>
        </w:rPr>
        <w:t>педагогические технологии</w:t>
      </w:r>
      <w:r w:rsidRPr="0002409E">
        <w:rPr>
          <w:sz w:val="28"/>
          <w:szCs w:val="28"/>
        </w:rPr>
        <w:t>: технологии на основе активизации и интенсификации деятельности учащихся;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9F27BD" w:rsidRPr="0002409E" w:rsidRDefault="009F27BD" w:rsidP="009F27BD">
      <w:pPr>
        <w:pStyle w:val="a4"/>
        <w:ind w:left="0" w:right="-285" w:firstLine="567"/>
        <w:jc w:val="both"/>
        <w:rPr>
          <w:i/>
          <w:sz w:val="28"/>
          <w:szCs w:val="28"/>
        </w:rPr>
      </w:pPr>
      <w:r w:rsidRPr="0002409E">
        <w:rPr>
          <w:i/>
          <w:sz w:val="28"/>
          <w:szCs w:val="28"/>
        </w:rPr>
        <w:t xml:space="preserve">Методы:  </w:t>
      </w:r>
    </w:p>
    <w:p w:rsidR="009F27BD" w:rsidRPr="0002409E" w:rsidRDefault="009F27BD" w:rsidP="009F27BD">
      <w:pPr>
        <w:pStyle w:val="a4"/>
        <w:widowControl/>
        <w:numPr>
          <w:ilvl w:val="0"/>
          <w:numId w:val="5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8"/>
          <w:szCs w:val="28"/>
        </w:rPr>
      </w:pPr>
      <w:proofErr w:type="gramStart"/>
      <w:r w:rsidRPr="0002409E">
        <w:rPr>
          <w:sz w:val="28"/>
          <w:szCs w:val="28"/>
        </w:rPr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</w:t>
      </w:r>
      <w:proofErr w:type="gramEnd"/>
    </w:p>
    <w:p w:rsidR="009F27BD" w:rsidRPr="0002409E" w:rsidRDefault="009F27BD" w:rsidP="009F27BD">
      <w:pPr>
        <w:pStyle w:val="a4"/>
        <w:widowControl/>
        <w:numPr>
          <w:ilvl w:val="0"/>
          <w:numId w:val="4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8"/>
          <w:szCs w:val="28"/>
        </w:rPr>
      </w:pPr>
      <w:r w:rsidRPr="0002409E">
        <w:rPr>
          <w:sz w:val="28"/>
          <w:szCs w:val="28"/>
        </w:rPr>
        <w:t xml:space="preserve">методы стимулирования и мотивации: интереса к учению; долга и ответственности в учении; </w:t>
      </w:r>
    </w:p>
    <w:p w:rsidR="009F27BD" w:rsidRPr="0002409E" w:rsidRDefault="009F27BD" w:rsidP="009F27BD">
      <w:pPr>
        <w:pStyle w:val="a4"/>
        <w:widowControl/>
        <w:numPr>
          <w:ilvl w:val="0"/>
          <w:numId w:val="4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8"/>
          <w:szCs w:val="28"/>
        </w:rPr>
      </w:pPr>
      <w:r w:rsidRPr="0002409E">
        <w:rPr>
          <w:sz w:val="28"/>
          <w:szCs w:val="28"/>
        </w:rPr>
        <w:t>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2409E">
        <w:rPr>
          <w:b/>
          <w:sz w:val="28"/>
          <w:szCs w:val="28"/>
        </w:rPr>
        <w:t>Планируемые результаты освоения программы</w:t>
      </w: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tbl>
      <w:tblPr>
        <w:tblW w:w="1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3261"/>
        <w:gridCol w:w="2835"/>
        <w:gridCol w:w="3969"/>
        <w:gridCol w:w="3082"/>
      </w:tblGrid>
      <w:tr w:rsidR="009F27BD" w:rsidRPr="0002409E" w:rsidTr="004C5978">
        <w:trPr>
          <w:trHeight w:val="39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  <w:r w:rsidRPr="0002409E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Название раздела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  <w:r w:rsidRPr="0002409E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Предметные результаты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  <w:proofErr w:type="spellStart"/>
            <w:r w:rsidRPr="0002409E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Метапредметные</w:t>
            </w:r>
            <w:proofErr w:type="spellEnd"/>
            <w:r w:rsidRPr="0002409E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результаты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  <w:r w:rsidRPr="0002409E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Личностные результаты</w:t>
            </w:r>
          </w:p>
        </w:tc>
      </w:tr>
      <w:tr w:rsidR="009F27BD" w:rsidRPr="0002409E" w:rsidTr="004C5978">
        <w:trPr>
          <w:trHeight w:val="397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  <w:r w:rsidRPr="0002409E">
              <w:rPr>
                <w:rFonts w:eastAsia="Arial Unicode MS"/>
                <w:i/>
                <w:color w:val="000000"/>
                <w:sz w:val="28"/>
                <w:szCs w:val="28"/>
                <w:lang w:bidi="ru-RU"/>
              </w:rPr>
              <w:t>ученик научится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  <w:r w:rsidRPr="0002409E">
              <w:rPr>
                <w:rFonts w:eastAsia="Arial Unicode MS"/>
                <w:i/>
                <w:color w:val="000000"/>
                <w:sz w:val="28"/>
                <w:szCs w:val="28"/>
                <w:lang w:bidi="ru-RU"/>
              </w:rPr>
              <w:t>ученик получит возможность научиться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</w:p>
        </w:tc>
      </w:tr>
      <w:tr w:rsidR="009F27BD" w:rsidRPr="0002409E" w:rsidTr="004C5978">
        <w:trPr>
          <w:trHeight w:val="1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bCs/>
                <w:sz w:val="28"/>
                <w:szCs w:val="28"/>
              </w:rPr>
              <w:t>Векторы и метод координат (18 ч)</w:t>
            </w:r>
          </w:p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      </w:r>
          </w:p>
          <w:p w:rsidR="009F27BD" w:rsidRPr="0002409E" w:rsidRDefault="009F27BD" w:rsidP="004C5978">
            <w:pPr>
              <w:spacing w:after="200"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Основное внимание </w:t>
            </w:r>
            <w:r w:rsidRPr="0002409E">
              <w:rPr>
                <w:bCs/>
                <w:sz w:val="28"/>
                <w:szCs w:val="28"/>
              </w:rPr>
              <w:lastRenderedPageBreak/>
              <w:t>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      </w:r>
          </w:p>
          <w:p w:rsidR="009F27BD" w:rsidRPr="0002409E" w:rsidRDefault="009F27BD" w:rsidP="004C5978">
            <w:pPr>
              <w:autoSpaceDE/>
              <w:autoSpaceDN/>
              <w:adjustRightInd/>
              <w:spacing w:line="220" w:lineRule="exact"/>
              <w:rPr>
                <w:i/>
                <w:iCs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lastRenderedPageBreak/>
              <w:t xml:space="preserve">векторы могут применяться к решению </w:t>
            </w:r>
            <w:proofErr w:type="gramStart"/>
            <w:r w:rsidRPr="0002409E">
              <w:rPr>
                <w:bCs/>
                <w:sz w:val="28"/>
                <w:szCs w:val="28"/>
              </w:rPr>
              <w:t>геометрических</w:t>
            </w:r>
            <w:proofErr w:type="gramEnd"/>
            <w:r w:rsidRPr="0002409E">
              <w:rPr>
                <w:bCs/>
                <w:sz w:val="28"/>
                <w:szCs w:val="28"/>
              </w:rPr>
              <w:t xml:space="preserve">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</w:t>
            </w:r>
            <w:r w:rsidRPr="0002409E">
              <w:rPr>
                <w:bCs/>
                <w:sz w:val="28"/>
                <w:szCs w:val="28"/>
              </w:rPr>
              <w:lastRenderedPageBreak/>
              <w:t>фигур с помощью методов алгебры.</w:t>
            </w:r>
          </w:p>
          <w:p w:rsidR="009F27BD" w:rsidRPr="0002409E" w:rsidRDefault="009F27BD" w:rsidP="004C5978">
            <w:pPr>
              <w:autoSpaceDE/>
              <w:autoSpaceDN/>
              <w:adjustRightInd/>
              <w:spacing w:line="274" w:lineRule="exact"/>
              <w:rPr>
                <w:i/>
                <w:iCs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suppressAutoHyphens/>
              <w:autoSpaceDE/>
              <w:autoSpaceDN/>
              <w:adjustRightInd/>
              <w:spacing w:after="200"/>
              <w:ind w:right="-285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lastRenderedPageBreak/>
              <w:t xml:space="preserve">Самостоятельно определять цели обучения, и пути их достижения; </w:t>
            </w:r>
          </w:p>
          <w:p w:rsidR="009F27BD" w:rsidRPr="0002409E" w:rsidRDefault="009F27BD" w:rsidP="004C5978">
            <w:pPr>
              <w:widowControl/>
              <w:suppressAutoHyphens/>
              <w:autoSpaceDE/>
              <w:autoSpaceDN/>
              <w:adjustRightInd/>
              <w:spacing w:after="200"/>
              <w:ind w:right="-285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 Умение соотносить свои действия с планируемым результатом,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      </w:r>
          </w:p>
          <w:p w:rsidR="009F27BD" w:rsidRPr="0002409E" w:rsidRDefault="009F27BD" w:rsidP="004C5978">
            <w:pPr>
              <w:widowControl/>
              <w:suppressAutoHyphens/>
              <w:autoSpaceDE/>
              <w:autoSpaceDN/>
              <w:adjustRightInd/>
              <w:spacing w:after="200"/>
              <w:ind w:right="-285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 Владеть основами самоконтроля и самооценки; </w:t>
            </w:r>
          </w:p>
          <w:p w:rsidR="009F27BD" w:rsidRPr="0002409E" w:rsidRDefault="009F27BD" w:rsidP="004C5978">
            <w:pPr>
              <w:widowControl/>
              <w:suppressAutoHyphens/>
              <w:autoSpaceDE/>
              <w:autoSpaceDN/>
              <w:adjustRightInd/>
              <w:spacing w:after="200"/>
              <w:ind w:right="-285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 Умение определять понятия, создавать обобщения, устанавливать аналогии, классифицировать, устанавливать причинно-следственные связи, строить </w:t>
            </w:r>
            <w:proofErr w:type="gramStart"/>
            <w:r w:rsidRPr="0002409E">
              <w:rPr>
                <w:sz w:val="28"/>
                <w:szCs w:val="28"/>
              </w:rPr>
              <w:t>логические рассуждения</w:t>
            </w:r>
            <w:proofErr w:type="gramEnd"/>
            <w:r w:rsidRPr="0002409E">
              <w:rPr>
                <w:sz w:val="28"/>
                <w:szCs w:val="28"/>
              </w:rPr>
              <w:t xml:space="preserve">, умозаключения; </w:t>
            </w:r>
          </w:p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9F27BD">
            <w:pPr>
              <w:pStyle w:val="a4"/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spacing w:after="200"/>
              <w:ind w:left="0" w:right="-285" w:firstLine="567"/>
              <w:contextualSpacing w:val="0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sym w:font="Symbol" w:char="F0B7"/>
            </w:r>
            <w:r w:rsidRPr="0002409E">
              <w:rPr>
                <w:sz w:val="28"/>
                <w:szCs w:val="28"/>
              </w:rPr>
              <w:t xml:space="preserve"> Формирование ответственного отношения к учению, готовность и способность к саморазвитию и самообразованию;</w:t>
            </w:r>
          </w:p>
          <w:p w:rsidR="009F27BD" w:rsidRPr="0002409E" w:rsidRDefault="009F27BD" w:rsidP="009F27BD">
            <w:pPr>
              <w:pStyle w:val="a4"/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spacing w:after="200"/>
              <w:ind w:left="0" w:right="-285" w:firstLine="567"/>
              <w:contextualSpacing w:val="0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sym w:font="Symbol" w:char="F0B7"/>
            </w:r>
            <w:r w:rsidRPr="0002409E">
              <w:rPr>
                <w:sz w:val="28"/>
                <w:szCs w:val="28"/>
              </w:rPr>
              <w:t xml:space="preserve"> Формирование осознанного, уважительного и доброжелательного отношения к другому человеку, его мнению, готовность и способность вести диалог, достигать в нем взаимопонимания;</w:t>
            </w:r>
          </w:p>
          <w:p w:rsidR="009F27BD" w:rsidRPr="0002409E" w:rsidRDefault="009F27BD" w:rsidP="009F27BD">
            <w:pPr>
              <w:pStyle w:val="a4"/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spacing w:after="200"/>
              <w:ind w:left="0" w:right="-285" w:firstLine="567"/>
              <w:contextualSpacing w:val="0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sym w:font="Symbol" w:char="F0B7"/>
            </w:r>
            <w:r w:rsidRPr="0002409E">
              <w:rPr>
                <w:sz w:val="28"/>
                <w:szCs w:val="28"/>
              </w:rPr>
              <w:t xml:space="preserve"> Формирование коммуникативной компетентности в общении и </w:t>
            </w:r>
            <w:r w:rsidRPr="0002409E">
              <w:rPr>
                <w:sz w:val="28"/>
                <w:szCs w:val="28"/>
              </w:rPr>
              <w:lastRenderedPageBreak/>
              <w:t xml:space="preserve">сотрудничестве со сверстниками, взрослыми в процессе образовательной, учебной, творческой деятельности. </w:t>
            </w:r>
          </w:p>
          <w:p w:rsidR="009F27BD" w:rsidRPr="0002409E" w:rsidRDefault="009F27BD" w:rsidP="004C5978">
            <w:pPr>
              <w:autoSpaceDE/>
              <w:autoSpaceDN/>
              <w:adjustRightInd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</w:p>
        </w:tc>
      </w:tr>
      <w:tr w:rsidR="009F27BD" w:rsidRPr="0002409E" w:rsidTr="004C5978">
        <w:trPr>
          <w:trHeight w:val="791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bCs/>
                <w:sz w:val="28"/>
                <w:szCs w:val="28"/>
              </w:rPr>
              <w:lastRenderedPageBreak/>
              <w:t>Соотношения между сторонами и углами треугольника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применять тригонометрический аппарат при решении </w:t>
            </w:r>
            <w:proofErr w:type="gramStart"/>
            <w:r w:rsidRPr="0002409E">
              <w:rPr>
                <w:bCs/>
                <w:sz w:val="28"/>
                <w:szCs w:val="28"/>
              </w:rPr>
              <w:t>геометрических</w:t>
            </w:r>
            <w:proofErr w:type="gramEnd"/>
            <w:r w:rsidRPr="0002409E">
              <w:rPr>
                <w:bCs/>
                <w:sz w:val="28"/>
                <w:szCs w:val="28"/>
              </w:rPr>
              <w:t xml:space="preserve"> задач.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векторы могут применяться к решению </w:t>
            </w:r>
            <w:proofErr w:type="gramStart"/>
            <w:r w:rsidRPr="0002409E">
              <w:rPr>
                <w:bCs/>
                <w:sz w:val="28"/>
                <w:szCs w:val="28"/>
              </w:rPr>
              <w:t>геометрических</w:t>
            </w:r>
            <w:proofErr w:type="gramEnd"/>
            <w:r w:rsidRPr="0002409E">
              <w:rPr>
                <w:bCs/>
                <w:sz w:val="28"/>
                <w:szCs w:val="28"/>
              </w:rPr>
              <w:t xml:space="preserve">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suppressAutoHyphens/>
              <w:autoSpaceDE/>
              <w:autoSpaceDN/>
              <w:adjustRightInd/>
              <w:spacing w:after="200"/>
              <w:ind w:right="-285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Самостоятельно определять цели обучения, и пути их достижения; </w:t>
            </w:r>
          </w:p>
          <w:p w:rsidR="009F27BD" w:rsidRPr="0002409E" w:rsidRDefault="009F27BD" w:rsidP="004C5978">
            <w:pPr>
              <w:widowControl/>
              <w:suppressAutoHyphens/>
              <w:autoSpaceDE/>
              <w:autoSpaceDN/>
              <w:adjustRightInd/>
              <w:spacing w:after="200"/>
              <w:ind w:right="-285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Умение соотносить свои действия с планируемым результатом,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      </w:r>
          </w:p>
          <w:p w:rsidR="009F27BD" w:rsidRPr="0002409E" w:rsidRDefault="009F27BD" w:rsidP="004C5978">
            <w:pPr>
              <w:widowControl/>
              <w:suppressAutoHyphens/>
              <w:autoSpaceDE/>
              <w:autoSpaceDN/>
              <w:adjustRightInd/>
              <w:spacing w:after="200"/>
              <w:ind w:right="-285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Владеть основами самоконтроля и самооценки; </w:t>
            </w:r>
          </w:p>
          <w:p w:rsidR="009F27BD" w:rsidRPr="0002409E" w:rsidRDefault="009F27BD" w:rsidP="004C5978">
            <w:pPr>
              <w:widowControl/>
              <w:suppressAutoHyphens/>
              <w:autoSpaceDE/>
              <w:autoSpaceDN/>
              <w:adjustRightInd/>
              <w:spacing w:after="200"/>
              <w:ind w:right="-285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Умение определять понятия, создавать обобщения, устанавливать аналогии, классифицировать, устанавливать причинно-следственные связи, строить </w:t>
            </w:r>
            <w:proofErr w:type="gramStart"/>
            <w:r w:rsidRPr="0002409E">
              <w:rPr>
                <w:sz w:val="28"/>
                <w:szCs w:val="28"/>
              </w:rPr>
              <w:t>логические рассуждения</w:t>
            </w:r>
            <w:proofErr w:type="gramEnd"/>
            <w:r w:rsidRPr="0002409E">
              <w:rPr>
                <w:sz w:val="28"/>
                <w:szCs w:val="28"/>
              </w:rPr>
              <w:t>, умозаключения;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suppressAutoHyphens/>
              <w:autoSpaceDE/>
              <w:autoSpaceDN/>
              <w:adjustRightInd/>
              <w:spacing w:after="200"/>
              <w:ind w:right="-285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 Формирование ответственного отношения к учению, готовность и способность к саморазвитию и самообразованию;</w:t>
            </w:r>
          </w:p>
          <w:p w:rsidR="009F27BD" w:rsidRPr="0002409E" w:rsidRDefault="009F27BD" w:rsidP="004C5978">
            <w:pPr>
              <w:widowControl/>
              <w:suppressAutoHyphens/>
              <w:autoSpaceDE/>
              <w:autoSpaceDN/>
              <w:adjustRightInd/>
              <w:spacing w:after="200"/>
              <w:ind w:right="-285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>Формирование осознанного, уважительного и доброжелательного отношения к другому человеку, его мнению, готовность и способность вести диалог, достигать в нем взаимопонимания;</w:t>
            </w:r>
          </w:p>
          <w:p w:rsidR="009F27BD" w:rsidRPr="0002409E" w:rsidRDefault="009F27BD" w:rsidP="004C5978">
            <w:pPr>
              <w:widowControl/>
              <w:suppressAutoHyphens/>
              <w:autoSpaceDE/>
              <w:autoSpaceDN/>
              <w:adjustRightInd/>
              <w:spacing w:after="200"/>
              <w:ind w:right="-285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>Формирование коммуникативной компетентности в общении и сотрудничестве со сверстниками, взрослыми в процессе образовательной, учебной, творческой деятельности.</w:t>
            </w:r>
          </w:p>
        </w:tc>
      </w:tr>
      <w:tr w:rsidR="009F27BD" w:rsidRPr="0002409E" w:rsidTr="004C5978">
        <w:trPr>
          <w:trHeight w:val="93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bCs/>
                <w:sz w:val="28"/>
                <w:szCs w:val="28"/>
              </w:rPr>
              <w:lastRenderedPageBreak/>
              <w:t>Длина окружности и площадь круга (12 ч)</w:t>
            </w:r>
          </w:p>
          <w:p w:rsidR="009F27BD" w:rsidRPr="0002409E" w:rsidRDefault="009F27BD" w:rsidP="004C5978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>расширить знание учащихся о многоугольниках; рассмотреть понятия длины окружности и площади круга и формулы для их вычисления</w:t>
            </w:r>
            <w:proofErr w:type="gramStart"/>
            <w:r w:rsidRPr="0002409E">
              <w:rPr>
                <w:bCs/>
                <w:sz w:val="28"/>
                <w:szCs w:val="28"/>
              </w:rPr>
              <w:t xml:space="preserve"> В</w:t>
            </w:r>
            <w:proofErr w:type="gramEnd"/>
            <w:r w:rsidRPr="0002409E">
              <w:rPr>
                <w:bCs/>
                <w:sz w:val="28"/>
                <w:szCs w:val="28"/>
              </w:rPr>
              <w:t xml:space="preserve">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12-угольника, если </w:t>
            </w:r>
            <w:proofErr w:type="gramStart"/>
            <w:r w:rsidRPr="0002409E">
              <w:rPr>
                <w:bCs/>
                <w:sz w:val="28"/>
                <w:szCs w:val="28"/>
              </w:rPr>
              <w:t>дан</w:t>
            </w:r>
            <w:proofErr w:type="gramEnd"/>
            <w:r w:rsidRPr="0002409E">
              <w:rPr>
                <w:bCs/>
                <w:sz w:val="28"/>
                <w:szCs w:val="28"/>
              </w:rPr>
              <w:t xml:space="preserve"> правильный </w:t>
            </w:r>
            <w:proofErr w:type="spellStart"/>
            <w:r w:rsidRPr="0002409E">
              <w:rPr>
                <w:bCs/>
                <w:sz w:val="28"/>
                <w:szCs w:val="28"/>
              </w:rPr>
              <w:t>п-угольник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</w:t>
            </w:r>
            <w:r w:rsidRPr="0002409E">
              <w:rPr>
                <w:bCs/>
                <w:sz w:val="28"/>
                <w:szCs w:val="28"/>
              </w:rPr>
              <w:lastRenderedPageBreak/>
              <w:t>окружности, а площадь — к площади круга, ограниченного окружностью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lastRenderedPageBreak/>
              <w:t>создавать, применять и преобразовывать знаково-символические средства, модели и схемы для решения задач;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 самостоятельно ставить цели, выбирать и создавать алгоритмы для решения учебных математических проблем;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 понимать сущность алгоритмических предписаний и уметь действовать в соответствии с предложенным алгоритмом;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 понимать и использовать математические средства наглядности (рисунки, чертежи, схемы и др.) для иллюстрации, интерпретации, </w:t>
            </w:r>
          </w:p>
          <w:p w:rsidR="009F27BD" w:rsidRPr="0002409E" w:rsidRDefault="009F27BD" w:rsidP="004C5978">
            <w:pPr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>аргументации;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 находить  в  различных  источниках  информацию,  необходимую  для  решения  математических  проблем,  и  </w:t>
            </w:r>
            <w:r w:rsidRPr="0002409E">
              <w:rPr>
                <w:bCs/>
                <w:sz w:val="28"/>
                <w:szCs w:val="28"/>
              </w:rPr>
              <w:lastRenderedPageBreak/>
              <w:t>представлять  её  в понятной форме; принимать решение в условиях неполной и избыточной, точной и вероятностной информации;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lastRenderedPageBreak/>
              <w:t xml:space="preserve">готовность и способность </w:t>
            </w:r>
            <w:proofErr w:type="gramStart"/>
            <w:r w:rsidRPr="0002409E">
              <w:rPr>
                <w:sz w:val="28"/>
                <w:szCs w:val="28"/>
              </w:rPr>
              <w:t>обучающихся</w:t>
            </w:r>
            <w:proofErr w:type="gramEnd"/>
            <w:r w:rsidRPr="0002409E">
              <w:rPr>
                <w:sz w:val="28"/>
                <w:szCs w:val="28"/>
              </w:rPr>
              <w:t xml:space="preserve"> к саморазвитию и самообразованию на основе мотивации к обучению и познанию;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умение  ясно,  точно,  грамотно  излагать  свои  мысли  в  устной  и  письменной  речи,  понимать  смысл  поставленной  задачи, выстраивать аргументацию, приводить примеры и </w:t>
            </w:r>
            <w:proofErr w:type="spellStart"/>
            <w:r w:rsidRPr="0002409E">
              <w:rPr>
                <w:sz w:val="28"/>
                <w:szCs w:val="28"/>
              </w:rPr>
              <w:t>контрпримеры</w:t>
            </w:r>
            <w:proofErr w:type="spellEnd"/>
            <w:r w:rsidRPr="0002409E">
              <w:rPr>
                <w:sz w:val="28"/>
                <w:szCs w:val="28"/>
              </w:rPr>
              <w:t>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F27BD" w:rsidRPr="0002409E" w:rsidTr="004C5978">
        <w:trPr>
          <w:trHeight w:val="93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bCs/>
                <w:sz w:val="28"/>
                <w:szCs w:val="28"/>
              </w:rPr>
              <w:lastRenderedPageBreak/>
              <w:t>Движения (8 ч)</w:t>
            </w:r>
          </w:p>
          <w:p w:rsidR="009F27BD" w:rsidRPr="0002409E" w:rsidRDefault="009F27BD" w:rsidP="004C5978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понятием движения и его свойствами, с основными видами движений, </w:t>
            </w:r>
            <w:proofErr w:type="gramStart"/>
            <w:r w:rsidRPr="0002409E">
              <w:rPr>
                <w:bCs/>
                <w:sz w:val="28"/>
                <w:szCs w:val="28"/>
              </w:rPr>
              <w:t>со</w:t>
            </w:r>
            <w:proofErr w:type="gramEnd"/>
            <w:r w:rsidRPr="0002409E">
              <w:rPr>
                <w:bCs/>
                <w:sz w:val="28"/>
                <w:szCs w:val="28"/>
              </w:rPr>
              <w:t xml:space="preserve"> взаимоотношениями наложений и движений.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 Движение   плоскости   вводится   как   отображение   плоскости   на   себя, сохраняющее расстояние между точками. 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</w:t>
            </w:r>
            <w:r w:rsidRPr="0002409E">
              <w:rPr>
                <w:bCs/>
                <w:sz w:val="28"/>
                <w:szCs w:val="28"/>
              </w:rPr>
              <w:lastRenderedPageBreak/>
              <w:t>понятий наложения и движения.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proofErr w:type="gramStart"/>
            <w:r w:rsidRPr="0002409E">
              <w:rPr>
                <w:bCs/>
                <w:sz w:val="28"/>
                <w:szCs w:val="28"/>
              </w:rPr>
              <w:lastRenderedPageBreak/>
              <w:t>с</w:t>
            </w:r>
            <w:proofErr w:type="gramEnd"/>
            <w:r w:rsidRPr="0002409E">
              <w:rPr>
                <w:bCs/>
                <w:sz w:val="28"/>
                <w:szCs w:val="28"/>
              </w:rPr>
              <w:t>оздавать, применять и преобразовывать знаково-символические средства, модели и схемы для решения задач;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 самостоятельно ставить цели, выбирать и создавать алгоритмы для решения учебных математических проблем;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 понимать сущность алгоритмических предписаний и уметь действовать в соответствии с предложенным алгоритмом;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 понимать и использовать математические средства наглядности (рисунки, чертежи, схемы и др.) для иллюстрации, интерпретации, </w:t>
            </w:r>
          </w:p>
          <w:p w:rsidR="009F27BD" w:rsidRPr="0002409E" w:rsidRDefault="009F27BD" w:rsidP="004C5978">
            <w:pPr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>аргументации;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 находить  в  различных  источниках  информацию,  необходимую  для  решения  математических  проблем,  и  </w:t>
            </w:r>
            <w:r w:rsidRPr="0002409E">
              <w:rPr>
                <w:bCs/>
                <w:sz w:val="28"/>
                <w:szCs w:val="28"/>
              </w:rPr>
              <w:lastRenderedPageBreak/>
              <w:t>представлять  её  в понятной форме; принимать решение в условиях неполной и избыточной, точной и вероятностной информации;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lastRenderedPageBreak/>
              <w:t xml:space="preserve">готовность и способность </w:t>
            </w:r>
            <w:proofErr w:type="gramStart"/>
            <w:r w:rsidRPr="0002409E">
              <w:rPr>
                <w:sz w:val="28"/>
                <w:szCs w:val="28"/>
              </w:rPr>
              <w:t>обучающихся</w:t>
            </w:r>
            <w:proofErr w:type="gramEnd"/>
            <w:r w:rsidRPr="0002409E">
              <w:rPr>
                <w:sz w:val="28"/>
                <w:szCs w:val="28"/>
              </w:rPr>
              <w:t xml:space="preserve"> к саморазвитию и самообразованию на основе мотивации к обучению и познанию;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умение  ясно,  точно,  грамотно  излагать  свои  мысли  в  устной  и  письменной  речи,  понимать  смысл  поставленной  задачи, выстраивать аргументацию, приводить примеры и </w:t>
            </w:r>
            <w:proofErr w:type="spellStart"/>
            <w:r w:rsidRPr="0002409E">
              <w:rPr>
                <w:sz w:val="28"/>
                <w:szCs w:val="28"/>
              </w:rPr>
              <w:t>контрпримеры</w:t>
            </w:r>
            <w:proofErr w:type="spellEnd"/>
            <w:r w:rsidRPr="0002409E">
              <w:rPr>
                <w:sz w:val="28"/>
                <w:szCs w:val="28"/>
              </w:rPr>
              <w:t>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F27BD" w:rsidRPr="0002409E" w:rsidTr="004C5978">
        <w:trPr>
          <w:trHeight w:val="93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before="120" w:after="120"/>
              <w:jc w:val="both"/>
              <w:rPr>
                <w:b/>
                <w:color w:val="000000"/>
                <w:sz w:val="28"/>
                <w:szCs w:val="28"/>
              </w:rPr>
            </w:pPr>
            <w:r w:rsidRPr="0002409E">
              <w:rPr>
                <w:b/>
                <w:color w:val="000000"/>
                <w:sz w:val="28"/>
                <w:szCs w:val="28"/>
              </w:rPr>
              <w:lastRenderedPageBreak/>
              <w:t>Начальные сведения из стереометрии (8 ч).</w:t>
            </w:r>
          </w:p>
          <w:p w:rsidR="009F27BD" w:rsidRPr="0002409E" w:rsidRDefault="009F27BD" w:rsidP="004C5978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02409E">
              <w:rPr>
                <w:b/>
                <w:color w:val="000000"/>
                <w:sz w:val="28"/>
                <w:szCs w:val="28"/>
              </w:rPr>
              <w:t>Об аксиомах геометрии (2 ч)</w:t>
            </w:r>
          </w:p>
          <w:p w:rsidR="009F27BD" w:rsidRPr="0002409E" w:rsidRDefault="009F27BD" w:rsidP="004C5978">
            <w:pPr>
              <w:spacing w:before="120" w:after="120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line="276" w:lineRule="auto"/>
              <w:jc w:val="both"/>
              <w:rPr>
                <w:spacing w:val="-5"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познакомить учащихся с </w:t>
            </w:r>
            <w:r w:rsidRPr="0002409E">
              <w:rPr>
                <w:sz w:val="28"/>
                <w:szCs w:val="28"/>
              </w:rPr>
              <w:t xml:space="preserve">многогранниками; </w:t>
            </w:r>
            <w:r w:rsidRPr="0002409E">
              <w:rPr>
                <w:spacing w:val="-5"/>
                <w:sz w:val="28"/>
                <w:szCs w:val="28"/>
              </w:rPr>
              <w:t>телами и поверхностями вращения.</w:t>
            </w:r>
          </w:p>
          <w:p w:rsidR="009F27BD" w:rsidRPr="0002409E" w:rsidRDefault="009F27BD" w:rsidP="004C597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9F27BD" w:rsidRPr="0002409E" w:rsidRDefault="009F27BD" w:rsidP="004C5978">
            <w:pPr>
              <w:jc w:val="both"/>
              <w:rPr>
                <w:color w:val="000000"/>
                <w:sz w:val="28"/>
                <w:szCs w:val="28"/>
              </w:rPr>
            </w:pPr>
            <w:r w:rsidRPr="0002409E">
              <w:rPr>
                <w:color w:val="000000"/>
                <w:sz w:val="28"/>
                <w:szCs w:val="28"/>
              </w:rPr>
              <w:t>дать более глубокое представление о си</w:t>
            </w:r>
            <w:r w:rsidRPr="0002409E">
              <w:rPr>
                <w:color w:val="000000"/>
                <w:sz w:val="28"/>
                <w:szCs w:val="28"/>
              </w:rPr>
              <w:softHyphen/>
              <w:t>стеме аксиом планиметрии и аксиоматическом методе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7BD" w:rsidRPr="0002409E" w:rsidRDefault="009F27BD" w:rsidP="004C5978">
            <w:pPr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определять вид многогранника 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>Знать свойства объёма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>неопределенные понятия и систему аксиом как необходимые утверждения при создании геометрии.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lastRenderedPageBreak/>
              <w:t>самостоятельно выделять и формулировать познавательную цель;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 использовать общие приёмы решения задач;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 применять правила и пользоваться инструкциями и освоенными закономерностями;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>осуществлять смысловое чтение; создавать, применять и преобразовывать знаково-символические средства, модели и схемы для решения задач;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>формирование способности к эмоциональному восприятию математических объектов, задач, решений, рассуждений;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>умение контролировать процесс и результат учебной математической деятельности;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F27BD" w:rsidRPr="0002409E" w:rsidTr="004C5978">
        <w:trPr>
          <w:trHeight w:val="7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before="120" w:after="120"/>
              <w:jc w:val="both"/>
              <w:rPr>
                <w:b/>
                <w:color w:val="000000"/>
                <w:sz w:val="28"/>
                <w:szCs w:val="28"/>
              </w:rPr>
            </w:pPr>
            <w:r w:rsidRPr="0002409E">
              <w:rPr>
                <w:b/>
                <w:color w:val="000000"/>
                <w:sz w:val="28"/>
                <w:szCs w:val="28"/>
              </w:rPr>
              <w:lastRenderedPageBreak/>
              <w:t>Итоговое повторение (9 ч)</w:t>
            </w:r>
          </w:p>
          <w:p w:rsidR="009F27BD" w:rsidRPr="0002409E" w:rsidRDefault="009F27BD" w:rsidP="004C5978">
            <w:pPr>
              <w:spacing w:before="120" w:after="12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использовать математические знания для решения </w:t>
            </w:r>
            <w:proofErr w:type="gramStart"/>
            <w:r w:rsidRPr="0002409E">
              <w:rPr>
                <w:sz w:val="28"/>
                <w:szCs w:val="28"/>
              </w:rPr>
              <w:t>различных</w:t>
            </w:r>
            <w:proofErr w:type="gramEnd"/>
            <w:r w:rsidRPr="0002409E">
              <w:rPr>
                <w:sz w:val="28"/>
                <w:szCs w:val="28"/>
              </w:rPr>
              <w:t xml:space="preserve"> математических задач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27BD" w:rsidRPr="0002409E" w:rsidRDefault="009F27BD" w:rsidP="004C5978">
            <w:pPr>
              <w:overflowPunct w:val="0"/>
              <w:textAlignment w:val="baseline"/>
              <w:rPr>
                <w:sz w:val="28"/>
                <w:szCs w:val="28"/>
              </w:rPr>
            </w:pPr>
            <w:proofErr w:type="gramStart"/>
            <w:r w:rsidRPr="0002409E">
              <w:rPr>
                <w:sz w:val="28"/>
                <w:szCs w:val="28"/>
              </w:rPr>
              <w:t>использовать математические знания для решения различных математических задач 1)выбирать наиболее эффективные способы решения задачи в зависимости от конкретных условий;</w:t>
            </w:r>
            <w:proofErr w:type="gramEnd"/>
          </w:p>
          <w:p w:rsidR="009F27BD" w:rsidRPr="0002409E" w:rsidRDefault="009F27BD" w:rsidP="004C5978">
            <w:pPr>
              <w:overflowPunct w:val="0"/>
              <w:textAlignment w:val="baseline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>2) проводить анализ способов решения задач;</w:t>
            </w:r>
          </w:p>
          <w:p w:rsidR="009F27BD" w:rsidRPr="0002409E" w:rsidRDefault="009F27BD" w:rsidP="004C5978">
            <w:pPr>
              <w:overflowPunct w:val="0"/>
              <w:textAlignment w:val="baseline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 xml:space="preserve">3) восстанавливать предметную ситуацию, описанную в задаче, путём </w:t>
            </w:r>
            <w:proofErr w:type="spellStart"/>
            <w:r w:rsidRPr="0002409E">
              <w:rPr>
                <w:sz w:val="28"/>
                <w:szCs w:val="28"/>
              </w:rPr>
              <w:t>переформулирования</w:t>
            </w:r>
            <w:proofErr w:type="spellEnd"/>
            <w:r w:rsidRPr="0002409E">
              <w:rPr>
                <w:sz w:val="28"/>
                <w:szCs w:val="28"/>
              </w:rPr>
              <w:t xml:space="preserve">; </w:t>
            </w:r>
          </w:p>
          <w:p w:rsidR="009F27BD" w:rsidRPr="0002409E" w:rsidRDefault="009F27BD" w:rsidP="004C5978">
            <w:pPr>
              <w:overflowPunct w:val="0"/>
              <w:textAlignment w:val="baseline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>4) анализировать объект, выделяя существенные и несущественные признаки.</w:t>
            </w:r>
          </w:p>
          <w:p w:rsidR="009F27BD" w:rsidRPr="0002409E" w:rsidRDefault="009F27BD" w:rsidP="004C5978">
            <w:pPr>
              <w:jc w:val="both"/>
              <w:rPr>
                <w:sz w:val="28"/>
                <w:szCs w:val="28"/>
              </w:rPr>
            </w:pPr>
          </w:p>
          <w:p w:rsidR="009F27BD" w:rsidRPr="0002409E" w:rsidRDefault="009F27BD" w:rsidP="004C597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2409E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lastRenderedPageBreak/>
              <w:t>Коммуникативные</w:t>
            </w:r>
            <w:proofErr w:type="gramStart"/>
            <w:r w:rsidRPr="0002409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</w:t>
            </w:r>
            <w:proofErr w:type="gramEnd"/>
            <w:r w:rsidRPr="0002409E">
              <w:rPr>
                <w:rFonts w:ascii="Times New Roman" w:hAnsi="Times New Roman"/>
                <w:sz w:val="28"/>
                <w:szCs w:val="28"/>
                <w:lang w:eastAsia="en-US"/>
              </w:rPr>
              <w:t>спользуют адекватные языковые средства для отображения своих чувств, мыслей и побуждений, взаимодействуют с партнерами по совместной деятельности или обмену информацией</w:t>
            </w: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2409E">
              <w:rPr>
                <w:rFonts w:ascii="Times New Roman" w:hAnsi="Times New Roman"/>
                <w:sz w:val="28"/>
                <w:szCs w:val="28"/>
                <w:lang w:eastAsia="en-US"/>
              </w:rPr>
              <w:t>-Описывают содержание совершаемых действий.</w:t>
            </w: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2409E">
              <w:rPr>
                <w:rFonts w:ascii="Times New Roman" w:hAnsi="Times New Roman"/>
                <w:sz w:val="28"/>
                <w:szCs w:val="28"/>
                <w:lang w:eastAsia="en-US"/>
              </w:rPr>
              <w:t>-Овладение искусством дискуссии.</w:t>
            </w: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2409E">
              <w:rPr>
                <w:rFonts w:ascii="Times New Roman" w:hAnsi="Times New Roman"/>
                <w:sz w:val="28"/>
                <w:szCs w:val="28"/>
                <w:lang w:eastAsia="en-US"/>
              </w:rPr>
              <w:t>-Работа по созданию на базе класса творческой лаборатории, как базы для систематической исследовательской деятельности учащихся,</w:t>
            </w: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2409E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Pr="0002409E">
              <w:rPr>
                <w:rFonts w:ascii="Times New Roman" w:hAnsi="Times New Roman"/>
                <w:sz w:val="28"/>
                <w:szCs w:val="28"/>
              </w:rPr>
              <w:t xml:space="preserve"> 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      </w: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2409E">
              <w:rPr>
                <w:rFonts w:ascii="Times New Roman" w:hAnsi="Times New Roman"/>
                <w:sz w:val="28"/>
                <w:szCs w:val="28"/>
              </w:rPr>
              <w:t xml:space="preserve">умение устанавливать причинно-следственные связи, </w:t>
            </w:r>
            <w:r w:rsidRPr="0002409E">
              <w:rPr>
                <w:rFonts w:ascii="Times New Roman" w:hAnsi="Times New Roman"/>
                <w:sz w:val="28"/>
                <w:szCs w:val="28"/>
              </w:rPr>
              <w:lastRenderedPageBreak/>
              <w:t>строить логические рассуждения, умозаключени</w:t>
            </w:r>
            <w:proofErr w:type="gramStart"/>
            <w:r w:rsidRPr="0002409E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gramEnd"/>
            <w:r w:rsidRPr="0002409E">
              <w:rPr>
                <w:rFonts w:ascii="Times New Roman" w:hAnsi="Times New Roman"/>
                <w:sz w:val="28"/>
                <w:szCs w:val="28"/>
              </w:rPr>
              <w:t>индуктивные, дедуктивные и по аналогии)  и выводы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2409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02409E">
              <w:rPr>
                <w:rFonts w:ascii="Times New Roman" w:hAnsi="Times New Roman"/>
                <w:sz w:val="28"/>
                <w:szCs w:val="28"/>
              </w:rPr>
              <w:t>креативность</w:t>
            </w:r>
            <w:proofErr w:type="spellEnd"/>
            <w:r w:rsidRPr="0002409E">
              <w:rPr>
                <w:rFonts w:ascii="Times New Roman" w:hAnsi="Times New Roman"/>
                <w:sz w:val="28"/>
                <w:szCs w:val="28"/>
              </w:rPr>
              <w:t xml:space="preserve"> мышления, инициатива, находчивость, активность при решении </w:t>
            </w:r>
            <w:proofErr w:type="gramStart"/>
            <w:r w:rsidRPr="0002409E">
              <w:rPr>
                <w:rFonts w:ascii="Times New Roman" w:hAnsi="Times New Roman"/>
                <w:sz w:val="28"/>
                <w:szCs w:val="28"/>
              </w:rPr>
              <w:t>арифметических</w:t>
            </w:r>
            <w:proofErr w:type="gramEnd"/>
            <w:r w:rsidRPr="0002409E">
              <w:rPr>
                <w:rFonts w:ascii="Times New Roman" w:hAnsi="Times New Roman"/>
                <w:sz w:val="28"/>
                <w:szCs w:val="28"/>
              </w:rPr>
              <w:t xml:space="preserve"> задач;</w:t>
            </w: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2409E">
              <w:rPr>
                <w:rFonts w:ascii="Times New Roman" w:hAnsi="Times New Roman"/>
                <w:sz w:val="28"/>
                <w:szCs w:val="28"/>
              </w:rPr>
              <w:t>-умение контролировать процесс и результат учебной математической деятельности;</w:t>
            </w: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2409E">
              <w:rPr>
                <w:rFonts w:ascii="Times New Roman" w:hAnsi="Times New Roman"/>
                <w:sz w:val="28"/>
                <w:szCs w:val="28"/>
              </w:rPr>
              <w:t xml:space="preserve">-ответственное отношение к учению, готовность и способность </w:t>
            </w:r>
            <w:proofErr w:type="gramStart"/>
            <w:r w:rsidRPr="0002409E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02409E">
              <w:rPr>
                <w:rFonts w:ascii="Times New Roman" w:hAnsi="Times New Roman"/>
                <w:sz w:val="28"/>
                <w:szCs w:val="28"/>
              </w:rPr>
              <w:t xml:space="preserve"> к саморазвитию и самообразованию на основе мотивации к обучению и познанию.</w:t>
            </w: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2409E">
              <w:rPr>
                <w:rFonts w:ascii="Times New Roman" w:hAnsi="Times New Roman"/>
                <w:sz w:val="28"/>
                <w:szCs w:val="28"/>
              </w:rPr>
              <w:t xml:space="preserve">- Дают адекватную самооценку результатам </w:t>
            </w:r>
            <w:proofErr w:type="gramStart"/>
            <w:r w:rsidRPr="0002409E">
              <w:rPr>
                <w:rFonts w:ascii="Times New Roman" w:hAnsi="Times New Roman"/>
                <w:sz w:val="28"/>
                <w:szCs w:val="28"/>
              </w:rPr>
              <w:t>своей</w:t>
            </w:r>
            <w:proofErr w:type="gramEnd"/>
            <w:r w:rsidRPr="0002409E">
              <w:rPr>
                <w:rFonts w:ascii="Times New Roman" w:hAnsi="Times New Roman"/>
                <w:sz w:val="28"/>
                <w:szCs w:val="28"/>
              </w:rPr>
              <w:t xml:space="preserve"> УД; прояв</w:t>
            </w:r>
            <w:r w:rsidRPr="0002409E">
              <w:rPr>
                <w:rFonts w:ascii="Times New Roman" w:hAnsi="Times New Roman"/>
                <w:sz w:val="28"/>
                <w:szCs w:val="28"/>
              </w:rPr>
              <w:softHyphen/>
              <w:t xml:space="preserve">ляют познавательный интерес к изучению </w:t>
            </w:r>
            <w:r w:rsidRPr="0002409E">
              <w:rPr>
                <w:rFonts w:ascii="Times New Roman" w:hAnsi="Times New Roman"/>
                <w:sz w:val="28"/>
                <w:szCs w:val="28"/>
              </w:rPr>
              <w:lastRenderedPageBreak/>
              <w:t>предмета</w:t>
            </w: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2409E">
              <w:rPr>
                <w:rFonts w:ascii="Times New Roman" w:hAnsi="Times New Roman"/>
                <w:sz w:val="28"/>
                <w:szCs w:val="28"/>
              </w:rPr>
              <w:t xml:space="preserve">- Проявляют положительное отношение к урокам математики, к способам решения </w:t>
            </w:r>
            <w:proofErr w:type="gramStart"/>
            <w:r w:rsidRPr="0002409E">
              <w:rPr>
                <w:rFonts w:ascii="Times New Roman" w:hAnsi="Times New Roman"/>
                <w:sz w:val="28"/>
                <w:szCs w:val="28"/>
              </w:rPr>
              <w:t>познавательных</w:t>
            </w:r>
            <w:proofErr w:type="gramEnd"/>
            <w:r w:rsidRPr="0002409E">
              <w:rPr>
                <w:rFonts w:ascii="Times New Roman" w:hAnsi="Times New Roman"/>
                <w:sz w:val="28"/>
                <w:szCs w:val="28"/>
              </w:rPr>
              <w:t xml:space="preserve"> задач, оценивают свою учебную деятельность, применяют правила делового сотрудничества</w:t>
            </w: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2409E">
              <w:rPr>
                <w:rFonts w:ascii="Times New Roman" w:hAnsi="Times New Roman"/>
                <w:sz w:val="28"/>
                <w:szCs w:val="28"/>
              </w:rPr>
              <w:t>- Объясняют самому себе свои отдельные ближайшие цели саморазвития, проявляют по</w:t>
            </w:r>
            <w:r w:rsidRPr="0002409E">
              <w:rPr>
                <w:rFonts w:ascii="Times New Roman" w:hAnsi="Times New Roman"/>
                <w:sz w:val="28"/>
                <w:szCs w:val="28"/>
              </w:rPr>
              <w:softHyphen/>
              <w:t>знавательный интерес к изуче</w:t>
            </w:r>
            <w:r w:rsidRPr="0002409E">
              <w:rPr>
                <w:rFonts w:ascii="Times New Roman" w:hAnsi="Times New Roman"/>
                <w:sz w:val="28"/>
                <w:szCs w:val="28"/>
              </w:rPr>
              <w:softHyphen/>
              <w:t>нию предмета, дают адекват</w:t>
            </w:r>
            <w:r w:rsidRPr="0002409E">
              <w:rPr>
                <w:rFonts w:ascii="Times New Roman" w:hAnsi="Times New Roman"/>
                <w:sz w:val="28"/>
                <w:szCs w:val="28"/>
              </w:rPr>
              <w:softHyphen/>
              <w:t>ную оценку своей УД;</w:t>
            </w: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9F27BD" w:rsidRPr="0002409E" w:rsidRDefault="009F27BD" w:rsidP="004C5978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9F27BD" w:rsidRPr="0002409E" w:rsidRDefault="009F27BD" w:rsidP="009F27BD">
      <w:pPr>
        <w:rPr>
          <w:sz w:val="28"/>
          <w:szCs w:val="28"/>
        </w:rPr>
      </w:pPr>
    </w:p>
    <w:p w:rsidR="009F27BD" w:rsidRPr="0002409E" w:rsidRDefault="009F27BD" w:rsidP="009F27BD">
      <w:pPr>
        <w:spacing w:after="120"/>
        <w:rPr>
          <w:sz w:val="28"/>
          <w:szCs w:val="28"/>
          <w:u w:val="single"/>
        </w:rPr>
      </w:pPr>
    </w:p>
    <w:p w:rsidR="009F27BD" w:rsidRPr="0002409E" w:rsidRDefault="009F27BD" w:rsidP="009F27BD">
      <w:pPr>
        <w:spacing w:after="120"/>
        <w:rPr>
          <w:sz w:val="28"/>
          <w:szCs w:val="28"/>
          <w:u w:val="single"/>
        </w:rPr>
      </w:pPr>
      <w:r w:rsidRPr="0002409E">
        <w:rPr>
          <w:sz w:val="28"/>
          <w:szCs w:val="28"/>
          <w:u w:val="single"/>
        </w:rPr>
        <w:t>Модуль «Геометрия»</w:t>
      </w:r>
    </w:p>
    <w:p w:rsidR="009F27BD" w:rsidRPr="0002409E" w:rsidRDefault="009F27BD" w:rsidP="009F27BD">
      <w:pPr>
        <w:spacing w:line="276" w:lineRule="auto"/>
        <w:jc w:val="both"/>
        <w:rPr>
          <w:sz w:val="28"/>
          <w:szCs w:val="28"/>
        </w:rPr>
      </w:pPr>
      <w:r w:rsidRPr="0002409E">
        <w:rPr>
          <w:sz w:val="28"/>
          <w:szCs w:val="28"/>
        </w:rPr>
        <w:t xml:space="preserve"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</w:t>
      </w:r>
      <w:r w:rsidRPr="0002409E">
        <w:rPr>
          <w:sz w:val="28"/>
          <w:szCs w:val="28"/>
        </w:rPr>
        <w:lastRenderedPageBreak/>
        <w:t>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9F27BD" w:rsidRPr="0002409E" w:rsidRDefault="009F27BD" w:rsidP="009F27BD">
      <w:pPr>
        <w:spacing w:line="276" w:lineRule="auto"/>
        <w:jc w:val="both"/>
        <w:rPr>
          <w:bCs/>
          <w:color w:val="FF0000"/>
          <w:sz w:val="28"/>
          <w:szCs w:val="28"/>
        </w:rPr>
      </w:pPr>
      <w:r w:rsidRPr="0002409E">
        <w:rPr>
          <w:bCs/>
          <w:sz w:val="28"/>
          <w:szCs w:val="28"/>
        </w:rPr>
        <w:t xml:space="preserve">Содержание программы соответствует обязательному минимуму содержания образования и имеет большую практическую </w:t>
      </w:r>
      <w:proofErr w:type="spellStart"/>
      <w:r w:rsidRPr="0002409E">
        <w:rPr>
          <w:bCs/>
          <w:sz w:val="28"/>
          <w:szCs w:val="28"/>
        </w:rPr>
        <w:t>направленность</w:t>
      </w:r>
      <w:proofErr w:type="gramStart"/>
      <w:r w:rsidRPr="0002409E">
        <w:rPr>
          <w:bCs/>
          <w:sz w:val="28"/>
          <w:szCs w:val="28"/>
        </w:rPr>
        <w:t>.Д</w:t>
      </w:r>
      <w:proofErr w:type="gramEnd"/>
      <w:r w:rsidRPr="0002409E">
        <w:rPr>
          <w:bCs/>
          <w:sz w:val="28"/>
          <w:szCs w:val="28"/>
        </w:rPr>
        <w:t>анное</w:t>
      </w:r>
      <w:proofErr w:type="spellEnd"/>
      <w:r w:rsidRPr="0002409E">
        <w:rPr>
          <w:bCs/>
          <w:sz w:val="28"/>
          <w:szCs w:val="28"/>
        </w:rPr>
        <w:t xml:space="preserve"> планирование определяет достаточный объем учебного времени для повышения математических знаний, учащихся в среднем звене школы, улучшения усвоения других учебных предметов.</w:t>
      </w:r>
    </w:p>
    <w:p w:rsidR="009F27BD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  <w:lang w:val="tt-RU"/>
        </w:rPr>
      </w:pPr>
    </w:p>
    <w:p w:rsidR="009F27BD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2409E">
        <w:rPr>
          <w:b/>
          <w:sz w:val="28"/>
          <w:szCs w:val="28"/>
          <w:lang w:val="tt-RU"/>
        </w:rPr>
        <w:t>3.</w:t>
      </w:r>
      <w:r w:rsidRPr="0002409E">
        <w:rPr>
          <w:b/>
          <w:sz w:val="28"/>
          <w:szCs w:val="28"/>
        </w:rPr>
        <w:t>. Содержание учебного материала</w:t>
      </w: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  <w:lang w:val="tt-RU"/>
        </w:rPr>
      </w:pPr>
    </w:p>
    <w:tbl>
      <w:tblPr>
        <w:tblW w:w="4665" w:type="pct"/>
        <w:tblInd w:w="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4"/>
        <w:gridCol w:w="7171"/>
        <w:gridCol w:w="3620"/>
      </w:tblGrid>
      <w:tr w:rsidR="009F27BD" w:rsidRPr="0002409E" w:rsidTr="004C5978">
        <w:trPr>
          <w:trHeight w:val="451"/>
        </w:trPr>
        <w:tc>
          <w:tcPr>
            <w:tcW w:w="10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02409E">
              <w:rPr>
                <w:rFonts w:eastAsia="Calibri"/>
                <w:b/>
                <w:sz w:val="28"/>
                <w:szCs w:val="28"/>
                <w:lang w:eastAsia="en-US"/>
              </w:rPr>
              <w:t>Название раздела</w:t>
            </w:r>
          </w:p>
        </w:tc>
        <w:tc>
          <w:tcPr>
            <w:tcW w:w="2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02409E">
              <w:rPr>
                <w:rFonts w:eastAsia="Calibri"/>
                <w:b/>
                <w:sz w:val="28"/>
                <w:szCs w:val="28"/>
                <w:lang w:eastAsia="en-US"/>
              </w:rPr>
              <w:t>Краткое содержание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02409E">
              <w:rPr>
                <w:b/>
                <w:sz w:val="28"/>
                <w:szCs w:val="28"/>
              </w:rPr>
              <w:t xml:space="preserve">Количество часов </w:t>
            </w:r>
          </w:p>
        </w:tc>
      </w:tr>
      <w:tr w:rsidR="009F27BD" w:rsidRPr="0002409E" w:rsidTr="004C5978">
        <w:trPr>
          <w:trHeight w:val="451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409E">
              <w:rPr>
                <w:b/>
                <w:bCs/>
                <w:sz w:val="28"/>
                <w:szCs w:val="28"/>
              </w:rPr>
              <w:t>Векторы и метод координат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409E">
              <w:rPr>
                <w:bCs/>
                <w:sz w:val="28"/>
                <w:szCs w:val="28"/>
              </w:rPr>
      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02409E"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9F27BD" w:rsidRPr="0002409E" w:rsidTr="004C5978">
        <w:trPr>
          <w:trHeight w:val="451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bCs/>
                <w:sz w:val="28"/>
                <w:szCs w:val="28"/>
              </w:rPr>
              <w:t>Соотношения между сторонами и углами треугольника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      </w:r>
          </w:p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9F27BD" w:rsidRPr="0002409E" w:rsidTr="004C5978">
        <w:trPr>
          <w:trHeight w:val="451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bCs/>
                <w:sz w:val="28"/>
                <w:szCs w:val="28"/>
              </w:rPr>
              <w:t>Длина окружности и площадь круга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bCs/>
                <w:sz w:val="28"/>
                <w:szCs w:val="28"/>
              </w:rPr>
              <w:lastRenderedPageBreak/>
              <w:t>12</w:t>
            </w:r>
          </w:p>
        </w:tc>
      </w:tr>
      <w:tr w:rsidR="009F27BD" w:rsidRPr="0002409E" w:rsidTr="004C5978">
        <w:trPr>
          <w:trHeight w:val="451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bCs/>
                <w:sz w:val="28"/>
                <w:szCs w:val="28"/>
              </w:rPr>
              <w:lastRenderedPageBreak/>
              <w:t>Движения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2409E">
              <w:rPr>
                <w:bCs/>
                <w:sz w:val="28"/>
                <w:szCs w:val="28"/>
              </w:rPr>
              <w:t>Отображение плоскости на себя. Понятие движения. Осевая и центральная симметрии. Параллельный перенос. Поворот. Наложения и движения.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9F27BD" w:rsidRPr="0002409E" w:rsidTr="004C5978">
        <w:trPr>
          <w:trHeight w:val="451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color w:val="000000"/>
                <w:sz w:val="28"/>
                <w:szCs w:val="28"/>
              </w:rPr>
              <w:t>Начальные сведения из стереометрии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jc w:val="both"/>
              <w:rPr>
                <w:color w:val="000000"/>
                <w:sz w:val="28"/>
                <w:szCs w:val="28"/>
              </w:rPr>
            </w:pPr>
            <w:r w:rsidRPr="0002409E">
              <w:rPr>
                <w:color w:val="000000"/>
                <w:sz w:val="28"/>
                <w:szCs w:val="28"/>
              </w:rPr>
              <w:t>Предмет стереометрия. Многогранник. Призма. Параллелепипед. Цилиндр. Конус. Сфера и шар.</w:t>
            </w:r>
          </w:p>
          <w:p w:rsidR="009F27BD" w:rsidRPr="0002409E" w:rsidRDefault="009F27BD" w:rsidP="004C597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2409E">
              <w:rPr>
                <w:b/>
                <w:color w:val="000000"/>
                <w:sz w:val="28"/>
                <w:szCs w:val="28"/>
              </w:rPr>
              <w:t>8</w:t>
            </w:r>
          </w:p>
        </w:tc>
      </w:tr>
      <w:tr w:rsidR="009F27BD" w:rsidRPr="0002409E" w:rsidTr="004C5978">
        <w:trPr>
          <w:trHeight w:val="451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8"/>
                <w:szCs w:val="28"/>
              </w:rPr>
            </w:pPr>
            <w:r w:rsidRPr="0002409E">
              <w:rPr>
                <w:b/>
                <w:color w:val="000000"/>
                <w:sz w:val="28"/>
                <w:szCs w:val="28"/>
              </w:rPr>
              <w:t>Об аксиомах геометрии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>Об аксиомах планиметрии. Некоторые сведения о развитии геометрии</w:t>
            </w:r>
          </w:p>
          <w:p w:rsidR="009F27BD" w:rsidRPr="0002409E" w:rsidRDefault="009F27BD" w:rsidP="004C597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8"/>
                <w:szCs w:val="28"/>
              </w:rPr>
            </w:pPr>
            <w:r w:rsidRPr="0002409E"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9F27BD" w:rsidRPr="0002409E" w:rsidTr="004C5978">
        <w:trPr>
          <w:trHeight w:val="451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8"/>
                <w:szCs w:val="28"/>
              </w:rPr>
            </w:pPr>
            <w:r w:rsidRPr="0002409E">
              <w:rPr>
                <w:b/>
                <w:color w:val="000000"/>
                <w:sz w:val="28"/>
                <w:szCs w:val="28"/>
              </w:rPr>
              <w:t>Итоговое повторение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jc w:val="both"/>
              <w:rPr>
                <w:sz w:val="28"/>
                <w:szCs w:val="28"/>
              </w:rPr>
            </w:pPr>
            <w:r w:rsidRPr="0002409E">
              <w:rPr>
                <w:sz w:val="28"/>
                <w:szCs w:val="28"/>
              </w:rPr>
              <w:t>Параллельные прямые. Треугольники. Четырехугольники. Окружность.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BD" w:rsidRPr="0002409E" w:rsidRDefault="009F27BD" w:rsidP="004C5978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8"/>
                <w:szCs w:val="28"/>
              </w:rPr>
            </w:pPr>
            <w:r w:rsidRPr="0002409E">
              <w:rPr>
                <w:b/>
                <w:color w:val="000000"/>
                <w:sz w:val="28"/>
                <w:szCs w:val="28"/>
              </w:rPr>
              <w:t>9</w:t>
            </w:r>
          </w:p>
        </w:tc>
      </w:tr>
    </w:tbl>
    <w:p w:rsidR="009F27BD" w:rsidRPr="0002409E" w:rsidRDefault="009F27BD" w:rsidP="009F27BD">
      <w:pPr>
        <w:spacing w:before="120" w:after="120"/>
        <w:jc w:val="both"/>
        <w:rPr>
          <w:b/>
          <w:color w:val="000000"/>
          <w:sz w:val="28"/>
          <w:szCs w:val="28"/>
        </w:rPr>
      </w:pPr>
    </w:p>
    <w:p w:rsidR="009F27BD" w:rsidRPr="0002409E" w:rsidRDefault="009F27BD" w:rsidP="009F27B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2409E">
        <w:rPr>
          <w:b/>
          <w:sz w:val="28"/>
          <w:szCs w:val="28"/>
        </w:rPr>
        <w:t>ПЕРЕЧЕНЬ УЧЕБНО-МЕТОДИЧЕСКОГО ОБЕСПЕЧЕНИЯ</w:t>
      </w:r>
    </w:p>
    <w:p w:rsidR="009F27BD" w:rsidRPr="0002409E" w:rsidRDefault="009F27BD" w:rsidP="009F27BD">
      <w:pPr>
        <w:pStyle w:val="a4"/>
        <w:widowControl/>
        <w:numPr>
          <w:ilvl w:val="0"/>
          <w:numId w:val="6"/>
        </w:numPr>
        <w:autoSpaceDE/>
        <w:autoSpaceDN/>
        <w:adjustRightInd/>
        <w:rPr>
          <w:sz w:val="28"/>
          <w:szCs w:val="28"/>
        </w:rPr>
      </w:pPr>
      <w:r w:rsidRPr="0002409E">
        <w:rPr>
          <w:sz w:val="28"/>
          <w:szCs w:val="28"/>
        </w:rPr>
        <w:t xml:space="preserve">Геометрия,7 – 9. Учебник для общеобразовательных учреждений /Л.С. </w:t>
      </w:r>
      <w:proofErr w:type="spellStart"/>
      <w:r w:rsidRPr="0002409E">
        <w:rPr>
          <w:sz w:val="28"/>
          <w:szCs w:val="28"/>
        </w:rPr>
        <w:t>Атанасян</w:t>
      </w:r>
      <w:proofErr w:type="spellEnd"/>
      <w:r w:rsidRPr="0002409E">
        <w:rPr>
          <w:sz w:val="28"/>
          <w:szCs w:val="28"/>
        </w:rPr>
        <w:t xml:space="preserve">, </w:t>
      </w:r>
    </w:p>
    <w:p w:rsidR="009F27BD" w:rsidRPr="0002409E" w:rsidRDefault="009F27BD" w:rsidP="009F27BD">
      <w:pPr>
        <w:widowControl/>
        <w:autoSpaceDE/>
        <w:autoSpaceDN/>
        <w:adjustRightInd/>
        <w:ind w:left="710"/>
        <w:rPr>
          <w:sz w:val="28"/>
          <w:szCs w:val="28"/>
        </w:rPr>
      </w:pPr>
      <w:r w:rsidRPr="0002409E">
        <w:rPr>
          <w:sz w:val="28"/>
          <w:szCs w:val="28"/>
        </w:rPr>
        <w:t xml:space="preserve">   В.Ф. Бутузов, С.Б.  Кадомцев, Москва «Просвещение», 2009 г.</w:t>
      </w:r>
    </w:p>
    <w:p w:rsidR="009F27BD" w:rsidRPr="0002409E" w:rsidRDefault="009F27BD" w:rsidP="009F27BD">
      <w:pPr>
        <w:widowControl/>
        <w:autoSpaceDE/>
        <w:autoSpaceDN/>
        <w:adjustRightInd/>
        <w:ind w:left="360"/>
        <w:jc w:val="both"/>
        <w:rPr>
          <w:sz w:val="28"/>
          <w:szCs w:val="28"/>
        </w:rPr>
      </w:pPr>
      <w:r w:rsidRPr="0002409E">
        <w:rPr>
          <w:sz w:val="28"/>
          <w:szCs w:val="28"/>
        </w:rPr>
        <w:t xml:space="preserve">Дополнительная литература: </w:t>
      </w:r>
    </w:p>
    <w:p w:rsidR="009F27BD" w:rsidRPr="0002409E" w:rsidRDefault="009F27BD" w:rsidP="009F27BD">
      <w:pPr>
        <w:rPr>
          <w:sz w:val="28"/>
          <w:szCs w:val="28"/>
        </w:rPr>
      </w:pPr>
      <w:r w:rsidRPr="0002409E">
        <w:rPr>
          <w:sz w:val="28"/>
          <w:szCs w:val="28"/>
        </w:rPr>
        <w:t xml:space="preserve">          Алгебра 9 класс. Контрольные работы для учащихся общеобразовательных учреждений/ </w:t>
      </w:r>
    </w:p>
    <w:p w:rsidR="009F27BD" w:rsidRPr="0002409E" w:rsidRDefault="009F27BD" w:rsidP="009F27BD">
      <w:pPr>
        <w:rPr>
          <w:sz w:val="28"/>
          <w:szCs w:val="28"/>
        </w:rPr>
      </w:pPr>
      <w:r w:rsidRPr="0002409E">
        <w:rPr>
          <w:sz w:val="28"/>
          <w:szCs w:val="28"/>
        </w:rPr>
        <w:t xml:space="preserve">          Л.А. Александрова, Мнемозина 2008 г.</w:t>
      </w:r>
    </w:p>
    <w:p w:rsidR="009F27BD" w:rsidRPr="0002409E" w:rsidRDefault="009F27BD" w:rsidP="009F27BD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02409E">
        <w:rPr>
          <w:sz w:val="28"/>
          <w:szCs w:val="28"/>
        </w:rPr>
        <w:t xml:space="preserve">         Алгебра 9 класс. Самостоятельные работы для  учащихся    общеобразовательных учреждений/ </w:t>
      </w:r>
    </w:p>
    <w:p w:rsidR="009F27BD" w:rsidRPr="0002409E" w:rsidRDefault="009F27BD" w:rsidP="009F27BD">
      <w:pPr>
        <w:widowControl/>
        <w:autoSpaceDE/>
        <w:autoSpaceDN/>
        <w:adjustRightInd/>
        <w:rPr>
          <w:sz w:val="28"/>
          <w:szCs w:val="28"/>
        </w:rPr>
      </w:pPr>
      <w:r w:rsidRPr="0002409E">
        <w:rPr>
          <w:sz w:val="28"/>
          <w:szCs w:val="28"/>
        </w:rPr>
        <w:t xml:space="preserve">          Л.А. Александрова, Мнемозина 2009 г.</w:t>
      </w:r>
    </w:p>
    <w:p w:rsidR="00746510" w:rsidRDefault="00746510"/>
    <w:sectPr w:rsidR="00746510" w:rsidSect="001756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531B6737"/>
    <w:multiLevelType w:val="hybridMultilevel"/>
    <w:tmpl w:val="2AE6147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5C156B7"/>
    <w:multiLevelType w:val="hybridMultilevel"/>
    <w:tmpl w:val="FE384AEC"/>
    <w:lvl w:ilvl="0" w:tplc="0419000D">
      <w:start w:val="1"/>
      <w:numFmt w:val="bullet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">
    <w:nsid w:val="66CB48F4"/>
    <w:multiLevelType w:val="hybridMultilevel"/>
    <w:tmpl w:val="935217E0"/>
    <w:lvl w:ilvl="0" w:tplc="5C0A579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F27BD"/>
    <w:rsid w:val="00175652"/>
    <w:rsid w:val="00746510"/>
    <w:rsid w:val="009F2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27B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9F27BD"/>
    <w:pPr>
      <w:ind w:left="720"/>
      <w:contextualSpacing/>
    </w:pPr>
  </w:style>
  <w:style w:type="paragraph" w:customStyle="1" w:styleId="1">
    <w:name w:val="Основной 1 см"/>
    <w:basedOn w:val="a"/>
    <w:rsid w:val="009F27BD"/>
    <w:pPr>
      <w:widowControl/>
      <w:autoSpaceDE/>
      <w:autoSpaceDN/>
      <w:adjustRightInd/>
      <w:ind w:firstLine="567"/>
      <w:jc w:val="both"/>
    </w:pPr>
    <w:rPr>
      <w:sz w:val="28"/>
    </w:rPr>
  </w:style>
  <w:style w:type="paragraph" w:styleId="a5">
    <w:name w:val="No Spacing"/>
    <w:link w:val="a6"/>
    <w:uiPriority w:val="1"/>
    <w:qFormat/>
    <w:rsid w:val="009F27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9F27BD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56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6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2604</Words>
  <Characters>14849</Characters>
  <Application>Microsoft Office Word</Application>
  <DocSecurity>0</DocSecurity>
  <Lines>123</Lines>
  <Paragraphs>34</Paragraphs>
  <ScaleCrop>false</ScaleCrop>
  <Company/>
  <LinksUpToDate>false</LinksUpToDate>
  <CharactersWithSpaces>17419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Ляки 1</dc:creator>
  <cp:lastModifiedBy>Ляки 1</cp:lastModifiedBy>
  <cp:revision>2</cp:revision>
  <dcterms:created xsi:type="dcterms:W3CDTF">2023-09-21T05:18:00Z</dcterms:created>
  <dcterms:modified xsi:type="dcterms:W3CDTF">2023-09-21T05:42:00Z</dcterms:modified>
</cp:coreProperties>
</file>